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A045D" w:rsidRPr="00206B4F" w:rsidRDefault="00206B4F">
      <w:pPr>
        <w:rPr>
          <w:rFonts w:ascii="楷体_GB2312" w:eastAsia="楷体_GB2312"/>
          <w:b/>
          <w:bCs/>
          <w:sz w:val="28"/>
          <w:szCs w:val="28"/>
        </w:rPr>
      </w:pPr>
      <w:r w:rsidRPr="00206B4F">
        <w:rPr>
          <w:rFonts w:ascii="楷体_GB2312" w:eastAsia="楷体_GB2312" w:hint="eastAsia"/>
          <w:b/>
          <w:bCs/>
          <w:sz w:val="28"/>
          <w:szCs w:val="28"/>
        </w:rPr>
        <w:t>（相关材料可通过微信公众号“北科党建”下载）</w:t>
      </w:r>
    </w:p>
    <w:p w:rsidR="00CA045D" w:rsidRDefault="00CA045D" w:rsidP="00CA045D">
      <w:pPr>
        <w:jc w:val="center"/>
        <w:rPr>
          <w:rFonts w:ascii="华文新魏" w:eastAsia="华文新魏"/>
          <w:b/>
          <w:sz w:val="64"/>
          <w:szCs w:val="52"/>
        </w:rPr>
      </w:pPr>
    </w:p>
    <w:p w:rsidR="00CA045D" w:rsidRPr="007F5EFE" w:rsidRDefault="005A0AD9" w:rsidP="00113A63">
      <w:pPr>
        <w:jc w:val="center"/>
        <w:rPr>
          <w:rFonts w:ascii="微软雅黑" w:eastAsia="微软雅黑" w:hAnsi="微软雅黑"/>
          <w:b/>
          <w:sz w:val="72"/>
          <w:szCs w:val="52"/>
        </w:rPr>
      </w:pPr>
      <w:r>
        <w:rPr>
          <w:rFonts w:ascii="微软雅黑" w:eastAsia="微软雅黑" w:hAnsi="微软雅黑" w:hint="eastAsia"/>
          <w:b/>
          <w:sz w:val="72"/>
          <w:szCs w:val="52"/>
        </w:rPr>
        <w:t>第</w:t>
      </w:r>
      <w:r w:rsidR="00113A63">
        <w:rPr>
          <w:rFonts w:ascii="微软雅黑" w:eastAsia="微软雅黑" w:hAnsi="微软雅黑" w:hint="eastAsia"/>
          <w:b/>
          <w:sz w:val="72"/>
          <w:szCs w:val="52"/>
        </w:rPr>
        <w:t>三</w:t>
      </w:r>
      <w:r w:rsidR="00CA045D" w:rsidRPr="007F5EFE">
        <w:rPr>
          <w:rFonts w:ascii="微软雅黑" w:eastAsia="微软雅黑" w:hAnsi="微软雅黑" w:hint="eastAsia"/>
          <w:b/>
          <w:sz w:val="72"/>
          <w:szCs w:val="52"/>
        </w:rPr>
        <w:t>次党支部组织生活</w:t>
      </w:r>
    </w:p>
    <w:p w:rsidR="00D913A3" w:rsidRPr="00A2249B" w:rsidRDefault="006E498D" w:rsidP="00B32422">
      <w:pPr>
        <w:spacing w:beforeLines="150" w:before="468"/>
        <w:jc w:val="center"/>
        <w:rPr>
          <w:rFonts w:ascii="华文新魏" w:eastAsia="华文新魏"/>
          <w:b/>
          <w:sz w:val="72"/>
          <w:szCs w:val="52"/>
        </w:rPr>
      </w:pPr>
      <w:r>
        <w:rPr>
          <w:rFonts w:ascii="华文新魏" w:eastAsia="华文新魏" w:hint="eastAsia"/>
          <w:b/>
          <w:sz w:val="72"/>
          <w:szCs w:val="52"/>
        </w:rPr>
        <w:t>指导</w:t>
      </w:r>
      <w:r w:rsidR="00CA045D" w:rsidRPr="00A2249B">
        <w:rPr>
          <w:rFonts w:ascii="华文新魏" w:eastAsia="华文新魏" w:hint="eastAsia"/>
          <w:b/>
          <w:sz w:val="72"/>
          <w:szCs w:val="52"/>
        </w:rPr>
        <w:t>材料</w:t>
      </w:r>
    </w:p>
    <w:p w:rsidR="00CA045D" w:rsidRDefault="00CA045D" w:rsidP="00CA045D">
      <w:pPr>
        <w:jc w:val="center"/>
        <w:rPr>
          <w:rFonts w:ascii="华文新魏" w:eastAsia="华文新魏"/>
          <w:b/>
          <w:sz w:val="64"/>
          <w:szCs w:val="52"/>
        </w:rPr>
      </w:pPr>
    </w:p>
    <w:p w:rsidR="00CA045D" w:rsidRDefault="006A1791" w:rsidP="00CA045D">
      <w:pPr>
        <w:jc w:val="center"/>
        <w:rPr>
          <w:rFonts w:ascii="华文新魏" w:eastAsia="华文新魏"/>
          <w:b/>
          <w:sz w:val="64"/>
          <w:szCs w:val="52"/>
        </w:rPr>
      </w:pPr>
      <w:r>
        <w:rPr>
          <w:rFonts w:ascii="华文新魏" w:eastAsia="华文新魏"/>
          <w:b/>
          <w:noProof/>
          <w:sz w:val="64"/>
          <w:szCs w:val="52"/>
        </w:rPr>
        <w:drawing>
          <wp:inline distT="0" distB="0" distL="0" distR="0">
            <wp:extent cx="3185719" cy="3240000"/>
            <wp:effectExtent l="0" t="0" r="0" b="0"/>
            <wp:docPr id="5" name="图片 5" descr="C:\Users\lenovo\Desktop\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lenovo\Desktop\1.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5719" cy="3240000"/>
                    </a:xfrm>
                    <a:prstGeom prst="rect">
                      <a:avLst/>
                    </a:prstGeom>
                    <a:noFill/>
                    <a:ln>
                      <a:noFill/>
                    </a:ln>
                  </pic:spPr>
                </pic:pic>
              </a:graphicData>
            </a:graphic>
          </wp:inline>
        </w:drawing>
      </w:r>
    </w:p>
    <w:p w:rsidR="00CA045D" w:rsidRDefault="00CA045D" w:rsidP="00CA045D">
      <w:pPr>
        <w:jc w:val="center"/>
        <w:rPr>
          <w:rFonts w:ascii="华文新魏" w:eastAsia="华文新魏"/>
          <w:b/>
          <w:sz w:val="64"/>
          <w:szCs w:val="52"/>
        </w:rPr>
      </w:pPr>
    </w:p>
    <w:p w:rsidR="00CA045D" w:rsidRDefault="00CA045D" w:rsidP="00CA045D">
      <w:pPr>
        <w:jc w:val="center"/>
        <w:rPr>
          <w:rFonts w:ascii="华文新魏" w:eastAsia="华文新魏"/>
          <w:b/>
          <w:sz w:val="64"/>
          <w:szCs w:val="52"/>
        </w:rPr>
      </w:pPr>
    </w:p>
    <w:p w:rsidR="00CA045D" w:rsidRPr="00CA045D" w:rsidRDefault="00CA045D" w:rsidP="00CA045D">
      <w:pPr>
        <w:jc w:val="center"/>
        <w:rPr>
          <w:rFonts w:asciiTheme="minorEastAsia" w:hAnsiTheme="minorEastAsia"/>
          <w:b/>
          <w:sz w:val="32"/>
          <w:szCs w:val="32"/>
        </w:rPr>
      </w:pPr>
      <w:r w:rsidRPr="00CA045D">
        <w:rPr>
          <w:rFonts w:asciiTheme="minorEastAsia" w:hAnsiTheme="minorEastAsia" w:hint="eastAsia"/>
          <w:b/>
          <w:sz w:val="32"/>
          <w:szCs w:val="32"/>
        </w:rPr>
        <w:t>北京科技大学党委组织部</w:t>
      </w:r>
    </w:p>
    <w:p w:rsidR="00CA045D" w:rsidRDefault="00CA045D" w:rsidP="00CA045D">
      <w:pPr>
        <w:jc w:val="center"/>
        <w:rPr>
          <w:rFonts w:asciiTheme="minorEastAsia" w:hAnsiTheme="minorEastAsia"/>
          <w:b/>
          <w:sz w:val="32"/>
          <w:szCs w:val="32"/>
        </w:rPr>
      </w:pPr>
      <w:r w:rsidRPr="00CA045D">
        <w:rPr>
          <w:rFonts w:asciiTheme="minorEastAsia" w:hAnsiTheme="minorEastAsia" w:hint="eastAsia"/>
          <w:b/>
          <w:sz w:val="32"/>
          <w:szCs w:val="32"/>
        </w:rPr>
        <w:t>20</w:t>
      </w:r>
      <w:r w:rsidR="00F765E3">
        <w:rPr>
          <w:rFonts w:asciiTheme="minorEastAsia" w:hAnsiTheme="minorEastAsia"/>
          <w:b/>
          <w:sz w:val="32"/>
          <w:szCs w:val="32"/>
        </w:rPr>
        <w:t>2</w:t>
      </w:r>
      <w:r w:rsidR="00F765E3" w:rsidRPr="00CA045D">
        <w:rPr>
          <w:rFonts w:asciiTheme="minorEastAsia" w:hAnsiTheme="minorEastAsia" w:hint="eastAsia"/>
          <w:b/>
          <w:sz w:val="32"/>
          <w:szCs w:val="32"/>
        </w:rPr>
        <w:t>0</w:t>
      </w:r>
      <w:r w:rsidRPr="00CA045D">
        <w:rPr>
          <w:rFonts w:asciiTheme="minorEastAsia" w:hAnsiTheme="minorEastAsia" w:hint="eastAsia"/>
          <w:b/>
          <w:sz w:val="32"/>
          <w:szCs w:val="32"/>
        </w:rPr>
        <w:t>年</w:t>
      </w:r>
      <w:r w:rsidR="00113A63">
        <w:rPr>
          <w:rFonts w:asciiTheme="minorEastAsia" w:hAnsiTheme="minorEastAsia"/>
          <w:b/>
          <w:sz w:val="32"/>
          <w:szCs w:val="32"/>
        </w:rPr>
        <w:t>3</w:t>
      </w:r>
      <w:r w:rsidRPr="00CA045D">
        <w:rPr>
          <w:rFonts w:asciiTheme="minorEastAsia" w:hAnsiTheme="minorEastAsia" w:hint="eastAsia"/>
          <w:b/>
          <w:sz w:val="32"/>
          <w:szCs w:val="32"/>
        </w:rPr>
        <w:t>月</w:t>
      </w:r>
    </w:p>
    <w:p w:rsidR="00012ABF" w:rsidRDefault="00012ABF" w:rsidP="00B32422">
      <w:pPr>
        <w:spacing w:beforeLines="50" w:before="156" w:afterLines="50" w:after="156"/>
        <w:jc w:val="center"/>
        <w:rPr>
          <w:rFonts w:ascii="华文中宋" w:eastAsia="华文中宋" w:hAnsi="华文中宋"/>
          <w:b/>
          <w:sz w:val="32"/>
          <w:szCs w:val="32"/>
        </w:rPr>
        <w:sectPr w:rsidR="00012ABF" w:rsidSect="009C2713">
          <w:headerReference w:type="even" r:id="rId9"/>
          <w:headerReference w:type="default" r:id="rId10"/>
          <w:footerReference w:type="even" r:id="rId11"/>
          <w:footerReference w:type="default" r:id="rId12"/>
          <w:headerReference w:type="first" r:id="rId13"/>
          <w:footerReference w:type="first" r:id="rId14"/>
          <w:pgSz w:w="11906" w:h="16838"/>
          <w:pgMar w:top="1440" w:right="1800" w:bottom="1440" w:left="1800" w:header="851" w:footer="992" w:gutter="0"/>
          <w:pgNumType w:start="0"/>
          <w:cols w:space="425"/>
          <w:titlePg/>
          <w:docGrid w:type="lines" w:linePitch="312"/>
        </w:sectPr>
      </w:pPr>
    </w:p>
    <w:p w:rsidR="00310595" w:rsidRPr="00310595" w:rsidRDefault="00310595" w:rsidP="00610421">
      <w:pPr>
        <w:spacing w:beforeLines="50" w:before="304" w:afterLines="50" w:after="304" w:line="560" w:lineRule="exact"/>
        <w:jc w:val="center"/>
        <w:rPr>
          <w:rFonts w:ascii="华文中宋" w:eastAsia="华文中宋" w:hAnsi="华文中宋"/>
          <w:b/>
          <w:sz w:val="32"/>
          <w:szCs w:val="32"/>
        </w:rPr>
      </w:pPr>
      <w:r w:rsidRPr="00310595">
        <w:rPr>
          <w:rFonts w:ascii="华文中宋" w:eastAsia="华文中宋" w:hAnsi="华文中宋" w:hint="eastAsia"/>
          <w:b/>
          <w:sz w:val="32"/>
          <w:szCs w:val="32"/>
        </w:rPr>
        <w:lastRenderedPageBreak/>
        <w:t>一、</w:t>
      </w:r>
      <w:r w:rsidR="00FD2100" w:rsidRPr="00FD2100">
        <w:rPr>
          <w:rFonts w:ascii="华文中宋" w:eastAsia="华文中宋" w:hAnsi="华文中宋" w:hint="eastAsia"/>
          <w:b/>
          <w:sz w:val="32"/>
          <w:szCs w:val="32"/>
        </w:rPr>
        <w:t>组织生活</w:t>
      </w:r>
      <w:r w:rsidR="0076333B" w:rsidRPr="00FD2100">
        <w:rPr>
          <w:rFonts w:ascii="华文中宋" w:eastAsia="华文中宋" w:hAnsi="华文中宋" w:hint="eastAsia"/>
          <w:b/>
          <w:sz w:val="32"/>
          <w:szCs w:val="32"/>
        </w:rPr>
        <w:t>时间及</w:t>
      </w:r>
      <w:r w:rsidR="00A61D5D">
        <w:rPr>
          <w:rFonts w:ascii="华文中宋" w:eastAsia="华文中宋" w:hAnsi="华文中宋" w:hint="eastAsia"/>
          <w:b/>
          <w:sz w:val="32"/>
          <w:szCs w:val="32"/>
        </w:rPr>
        <w:t>方式</w:t>
      </w:r>
    </w:p>
    <w:p w:rsidR="0076333B" w:rsidRPr="007F5EFE" w:rsidRDefault="00450DAE" w:rsidP="00610421">
      <w:pPr>
        <w:spacing w:line="560" w:lineRule="exact"/>
        <w:rPr>
          <w:rFonts w:ascii="仿宋_GB2312" w:eastAsia="仿宋_GB2312" w:hAnsiTheme="minorEastAsia"/>
          <w:sz w:val="28"/>
          <w:szCs w:val="28"/>
        </w:rPr>
      </w:pPr>
      <w:r>
        <w:rPr>
          <w:rFonts w:ascii="仿宋_GB2312" w:eastAsia="仿宋_GB2312" w:hAnsiTheme="minorEastAsia" w:hint="eastAsia"/>
          <w:sz w:val="28"/>
          <w:szCs w:val="28"/>
        </w:rPr>
        <w:t>（一）</w:t>
      </w:r>
      <w:r w:rsidR="0076333B" w:rsidRPr="007F5EFE">
        <w:rPr>
          <w:rFonts w:ascii="仿宋_GB2312" w:eastAsia="仿宋_GB2312" w:hAnsiTheme="minorEastAsia" w:hint="eastAsia"/>
          <w:sz w:val="28"/>
          <w:szCs w:val="28"/>
        </w:rPr>
        <w:t>会议时间：20</w:t>
      </w:r>
      <w:r w:rsidR="00A61D5D">
        <w:rPr>
          <w:rFonts w:ascii="仿宋_GB2312" w:eastAsia="仿宋_GB2312" w:hAnsiTheme="minorEastAsia"/>
          <w:sz w:val="28"/>
          <w:szCs w:val="28"/>
        </w:rPr>
        <w:t>2</w:t>
      </w:r>
      <w:r w:rsidR="00A61D5D" w:rsidRPr="007F5EFE">
        <w:rPr>
          <w:rFonts w:ascii="仿宋_GB2312" w:eastAsia="仿宋_GB2312" w:hAnsiTheme="minorEastAsia" w:hint="eastAsia"/>
          <w:sz w:val="28"/>
          <w:szCs w:val="28"/>
        </w:rPr>
        <w:t>0</w:t>
      </w:r>
      <w:r w:rsidR="0076333B" w:rsidRPr="007F5EFE">
        <w:rPr>
          <w:rFonts w:ascii="仿宋_GB2312" w:eastAsia="仿宋_GB2312" w:hAnsiTheme="minorEastAsia" w:hint="eastAsia"/>
          <w:sz w:val="28"/>
          <w:szCs w:val="28"/>
        </w:rPr>
        <w:t>年</w:t>
      </w:r>
      <w:r w:rsidR="00A92220">
        <w:rPr>
          <w:rFonts w:ascii="仿宋_GB2312" w:eastAsia="仿宋_GB2312" w:hAnsiTheme="minorEastAsia"/>
          <w:sz w:val="28"/>
          <w:szCs w:val="28"/>
        </w:rPr>
        <w:t>3</w:t>
      </w:r>
      <w:r w:rsidR="00FF4D33">
        <w:rPr>
          <w:rFonts w:ascii="仿宋_GB2312" w:eastAsia="仿宋_GB2312" w:hAnsiTheme="minorEastAsia" w:hint="eastAsia"/>
          <w:sz w:val="28"/>
          <w:szCs w:val="28"/>
        </w:rPr>
        <w:t>月</w:t>
      </w:r>
      <w:r w:rsidR="0010357D">
        <w:rPr>
          <w:rFonts w:ascii="仿宋_GB2312" w:eastAsia="仿宋_GB2312" w:hAnsiTheme="minorEastAsia" w:hint="eastAsia"/>
          <w:sz w:val="28"/>
          <w:szCs w:val="28"/>
        </w:rPr>
        <w:t>2</w:t>
      </w:r>
      <w:r w:rsidR="00A92220">
        <w:rPr>
          <w:rFonts w:ascii="仿宋_GB2312" w:eastAsia="仿宋_GB2312" w:hAnsiTheme="minorEastAsia"/>
          <w:sz w:val="28"/>
          <w:szCs w:val="28"/>
        </w:rPr>
        <w:t>6</w:t>
      </w:r>
      <w:r w:rsidR="00E333E7">
        <w:rPr>
          <w:rFonts w:ascii="仿宋_GB2312" w:eastAsia="仿宋_GB2312" w:hAnsiTheme="minorEastAsia" w:hint="eastAsia"/>
          <w:sz w:val="28"/>
          <w:szCs w:val="28"/>
        </w:rPr>
        <w:t>日下午</w:t>
      </w:r>
      <w:r w:rsidR="00E333E7" w:rsidRPr="00E333E7">
        <w:rPr>
          <w:rFonts w:ascii="仿宋_GB2312" w:eastAsia="仿宋_GB2312" w:hAnsiTheme="minorEastAsia" w:hint="eastAsia"/>
          <w:sz w:val="28"/>
          <w:szCs w:val="28"/>
        </w:rPr>
        <w:t>3:20—4:50</w:t>
      </w:r>
    </w:p>
    <w:p w:rsidR="0076333B" w:rsidRDefault="00450DAE" w:rsidP="00610421">
      <w:pPr>
        <w:spacing w:line="560" w:lineRule="exact"/>
        <w:rPr>
          <w:rFonts w:ascii="仿宋_GB2312" w:eastAsia="仿宋_GB2312" w:hAnsiTheme="minorEastAsia"/>
          <w:sz w:val="28"/>
          <w:szCs w:val="28"/>
        </w:rPr>
      </w:pPr>
      <w:r>
        <w:rPr>
          <w:rFonts w:ascii="仿宋_GB2312" w:eastAsia="仿宋_GB2312" w:hAnsiTheme="minorEastAsia" w:hint="eastAsia"/>
          <w:sz w:val="28"/>
          <w:szCs w:val="28"/>
        </w:rPr>
        <w:t>（二）</w:t>
      </w:r>
      <w:r w:rsidR="0076333B" w:rsidRPr="007F5EFE">
        <w:rPr>
          <w:rFonts w:ascii="仿宋_GB2312" w:eastAsia="仿宋_GB2312" w:hAnsiTheme="minorEastAsia" w:hint="eastAsia"/>
          <w:sz w:val="28"/>
          <w:szCs w:val="28"/>
        </w:rPr>
        <w:t>会议</w:t>
      </w:r>
      <w:r w:rsidR="00A61D5D">
        <w:rPr>
          <w:rFonts w:ascii="仿宋_GB2312" w:eastAsia="仿宋_GB2312" w:hAnsiTheme="minorEastAsia" w:hint="eastAsia"/>
          <w:sz w:val="28"/>
          <w:szCs w:val="28"/>
        </w:rPr>
        <w:t>方式</w:t>
      </w:r>
      <w:r w:rsidR="0076333B" w:rsidRPr="007F5EFE">
        <w:rPr>
          <w:rFonts w:ascii="仿宋_GB2312" w:eastAsia="仿宋_GB2312" w:hAnsiTheme="minorEastAsia" w:hint="eastAsia"/>
          <w:sz w:val="28"/>
          <w:szCs w:val="28"/>
        </w:rPr>
        <w:t>：各支部根据实际</w:t>
      </w:r>
      <w:r w:rsidR="00CA48D4">
        <w:rPr>
          <w:rFonts w:ascii="仿宋_GB2312" w:eastAsia="仿宋_GB2312" w:hAnsiTheme="minorEastAsia" w:hint="eastAsia"/>
          <w:sz w:val="28"/>
          <w:szCs w:val="28"/>
        </w:rPr>
        <w:t>，</w:t>
      </w:r>
      <w:r w:rsidR="004A13E9">
        <w:rPr>
          <w:rFonts w:ascii="仿宋_GB2312" w:eastAsia="仿宋_GB2312" w:hAnsiTheme="minorEastAsia" w:hint="eastAsia"/>
          <w:sz w:val="28"/>
          <w:szCs w:val="28"/>
        </w:rPr>
        <w:t>可</w:t>
      </w:r>
      <w:r w:rsidR="003C54A6">
        <w:rPr>
          <w:rFonts w:ascii="仿宋_GB2312" w:eastAsia="仿宋_GB2312" w:hAnsiTheme="minorEastAsia" w:hint="eastAsia"/>
          <w:sz w:val="28"/>
          <w:szCs w:val="28"/>
        </w:rPr>
        <w:t>依托网络平台线上</w:t>
      </w:r>
      <w:r w:rsidR="008B5797">
        <w:rPr>
          <w:rFonts w:ascii="仿宋_GB2312" w:eastAsia="仿宋_GB2312" w:hAnsiTheme="minorEastAsia" w:hint="eastAsia"/>
          <w:sz w:val="28"/>
          <w:szCs w:val="28"/>
        </w:rPr>
        <w:t>进行</w:t>
      </w:r>
    </w:p>
    <w:p w:rsidR="00FD2100" w:rsidRPr="00FD2100" w:rsidRDefault="00FD2100" w:rsidP="00610421">
      <w:pPr>
        <w:spacing w:beforeLines="50" w:before="304" w:afterLines="50" w:after="304" w:line="560" w:lineRule="exact"/>
        <w:jc w:val="center"/>
        <w:rPr>
          <w:rFonts w:ascii="华文中宋" w:eastAsia="华文中宋" w:hAnsi="华文中宋"/>
          <w:b/>
          <w:sz w:val="32"/>
          <w:szCs w:val="32"/>
        </w:rPr>
      </w:pPr>
      <w:r w:rsidRPr="00FD2100">
        <w:rPr>
          <w:rFonts w:ascii="华文中宋" w:eastAsia="华文中宋" w:hAnsi="华文中宋" w:hint="eastAsia"/>
          <w:b/>
          <w:sz w:val="32"/>
          <w:szCs w:val="32"/>
        </w:rPr>
        <w:t>二、组织生活</w:t>
      </w:r>
      <w:r w:rsidR="0076333B" w:rsidRPr="00310595">
        <w:rPr>
          <w:rFonts w:ascii="华文中宋" w:eastAsia="华文中宋" w:hAnsi="华文中宋" w:hint="eastAsia"/>
          <w:b/>
          <w:sz w:val="32"/>
          <w:szCs w:val="32"/>
        </w:rPr>
        <w:t>内容</w:t>
      </w:r>
    </w:p>
    <w:p w:rsidR="00E9384E" w:rsidRDefault="00450DAE" w:rsidP="00610421">
      <w:pPr>
        <w:spacing w:line="560" w:lineRule="exact"/>
        <w:rPr>
          <w:rFonts w:ascii="黑体" w:eastAsia="黑体" w:hAnsi="黑体"/>
          <w:sz w:val="28"/>
          <w:szCs w:val="28"/>
        </w:rPr>
      </w:pPr>
      <w:r w:rsidRPr="00450DAE">
        <w:rPr>
          <w:rFonts w:ascii="黑体" w:eastAsia="黑体" w:hAnsi="黑体" w:hint="eastAsia"/>
          <w:sz w:val="28"/>
          <w:szCs w:val="28"/>
        </w:rPr>
        <w:t>（一）</w:t>
      </w:r>
      <w:r w:rsidR="00E9384E" w:rsidRPr="00E9384E">
        <w:rPr>
          <w:rFonts w:ascii="黑体" w:eastAsia="黑体" w:hAnsi="黑体" w:hint="eastAsia"/>
          <w:sz w:val="28"/>
          <w:szCs w:val="28"/>
        </w:rPr>
        <w:t>活动主题</w:t>
      </w:r>
    </w:p>
    <w:p w:rsidR="00E9384E" w:rsidRDefault="00E9384E" w:rsidP="00610421">
      <w:pPr>
        <w:spacing w:line="560" w:lineRule="exact"/>
        <w:ind w:firstLineChars="200" w:firstLine="552"/>
        <w:rPr>
          <w:rFonts w:ascii="黑体" w:eastAsia="黑体" w:hAnsi="黑体"/>
          <w:sz w:val="28"/>
          <w:szCs w:val="28"/>
        </w:rPr>
      </w:pPr>
      <w:r>
        <w:rPr>
          <w:rFonts w:ascii="仿宋_GB2312" w:eastAsia="仿宋_GB2312" w:hAnsiTheme="minorEastAsia" w:hint="eastAsia"/>
          <w:sz w:val="28"/>
          <w:szCs w:val="28"/>
        </w:rPr>
        <w:t>学习习近平新时代中国特色社会主义思想</w:t>
      </w:r>
      <w:r w:rsidR="00F05D7E" w:rsidRPr="006E50F1">
        <w:rPr>
          <w:rFonts w:ascii="仿宋_GB2312" w:eastAsia="仿宋_GB2312" w:hAnsiTheme="minorEastAsia" w:hint="eastAsia"/>
          <w:sz w:val="28"/>
          <w:szCs w:val="28"/>
        </w:rPr>
        <w:t>，</w:t>
      </w:r>
      <w:r>
        <w:rPr>
          <w:rFonts w:ascii="仿宋_GB2312" w:eastAsia="仿宋_GB2312" w:hAnsiTheme="minorEastAsia" w:hint="eastAsia"/>
          <w:sz w:val="28"/>
          <w:szCs w:val="28"/>
        </w:rPr>
        <w:t>深刻领会</w:t>
      </w:r>
      <w:r w:rsidR="007F282D">
        <w:rPr>
          <w:rFonts w:ascii="仿宋_GB2312" w:eastAsia="仿宋_GB2312" w:hAnsiTheme="minorEastAsia" w:hint="eastAsia"/>
          <w:sz w:val="28"/>
          <w:szCs w:val="28"/>
        </w:rPr>
        <w:t>推动社会主义文化繁荣兴盛</w:t>
      </w:r>
      <w:r w:rsidR="007C0B95">
        <w:rPr>
          <w:rFonts w:ascii="仿宋_GB2312" w:eastAsia="仿宋_GB2312" w:hAnsiTheme="minorEastAsia" w:hint="eastAsia"/>
          <w:sz w:val="28"/>
          <w:szCs w:val="28"/>
        </w:rPr>
        <w:t>的重要意义，教育党员</w:t>
      </w:r>
      <w:r w:rsidR="008B2849">
        <w:rPr>
          <w:rFonts w:ascii="仿宋_GB2312" w:eastAsia="仿宋_GB2312" w:hAnsiTheme="minorEastAsia" w:hint="eastAsia"/>
          <w:sz w:val="28"/>
          <w:szCs w:val="28"/>
        </w:rPr>
        <w:t>在新时代中国特色社会主义</w:t>
      </w:r>
      <w:r w:rsidR="007F282D">
        <w:rPr>
          <w:rFonts w:ascii="仿宋_GB2312" w:eastAsia="仿宋_GB2312" w:hAnsiTheme="minorEastAsia" w:hint="eastAsia"/>
          <w:sz w:val="28"/>
          <w:szCs w:val="28"/>
        </w:rPr>
        <w:t>文化</w:t>
      </w:r>
      <w:r w:rsidR="00906831">
        <w:rPr>
          <w:rFonts w:ascii="仿宋_GB2312" w:eastAsia="仿宋_GB2312" w:hAnsiTheme="minorEastAsia" w:hint="eastAsia"/>
          <w:sz w:val="28"/>
          <w:szCs w:val="28"/>
        </w:rPr>
        <w:t>建</w:t>
      </w:r>
      <w:r w:rsidR="007F282D">
        <w:rPr>
          <w:rFonts w:ascii="仿宋_GB2312" w:eastAsia="仿宋_GB2312" w:hAnsiTheme="minorEastAsia" w:hint="eastAsia"/>
          <w:sz w:val="28"/>
          <w:szCs w:val="28"/>
        </w:rPr>
        <w:t>设</w:t>
      </w:r>
      <w:r w:rsidR="008B2849">
        <w:rPr>
          <w:rFonts w:ascii="仿宋_GB2312" w:eastAsia="仿宋_GB2312" w:hAnsiTheme="minorEastAsia" w:hint="eastAsia"/>
          <w:sz w:val="28"/>
          <w:szCs w:val="28"/>
        </w:rPr>
        <w:t>中发挥作用</w:t>
      </w:r>
      <w:r w:rsidRPr="006E50F1">
        <w:rPr>
          <w:rFonts w:ascii="仿宋_GB2312" w:eastAsia="仿宋_GB2312" w:hAnsiTheme="minorEastAsia" w:hint="eastAsia"/>
          <w:sz w:val="28"/>
          <w:szCs w:val="28"/>
        </w:rPr>
        <w:t>。</w:t>
      </w:r>
    </w:p>
    <w:p w:rsidR="00E431AD" w:rsidRPr="00E9384E" w:rsidRDefault="00E9384E" w:rsidP="00610421">
      <w:pPr>
        <w:spacing w:line="560" w:lineRule="exact"/>
        <w:rPr>
          <w:rFonts w:ascii="黑体" w:eastAsia="黑体" w:hAnsi="黑体"/>
          <w:sz w:val="28"/>
          <w:szCs w:val="28"/>
        </w:rPr>
      </w:pPr>
      <w:r>
        <w:rPr>
          <w:rFonts w:ascii="黑体" w:eastAsia="黑体" w:hAnsi="黑体" w:hint="eastAsia"/>
          <w:sz w:val="28"/>
          <w:szCs w:val="28"/>
        </w:rPr>
        <w:t>（二）</w:t>
      </w:r>
      <w:r w:rsidR="00610421">
        <w:rPr>
          <w:rFonts w:ascii="黑体" w:eastAsia="黑体" w:hAnsi="黑体" w:hint="eastAsia"/>
          <w:sz w:val="28"/>
          <w:szCs w:val="28"/>
        </w:rPr>
        <w:t>工作安排</w:t>
      </w:r>
    </w:p>
    <w:p w:rsidR="00E431AD" w:rsidRPr="00DD147D" w:rsidRDefault="00533EE9" w:rsidP="0052692E">
      <w:pPr>
        <w:spacing w:line="560" w:lineRule="exact"/>
        <w:ind w:firstLineChars="200" w:firstLine="552"/>
        <w:rPr>
          <w:rFonts w:ascii="仿宋_GB2312" w:eastAsia="仿宋_GB2312" w:hAnsiTheme="minorEastAsia"/>
          <w:sz w:val="28"/>
          <w:szCs w:val="28"/>
        </w:rPr>
      </w:pPr>
      <w:r w:rsidRPr="00B73A72">
        <w:rPr>
          <w:rFonts w:ascii="仿宋_GB2312" w:eastAsia="仿宋_GB2312" w:hAnsiTheme="minorEastAsia" w:hint="eastAsia"/>
          <w:sz w:val="28"/>
          <w:szCs w:val="28"/>
        </w:rPr>
        <w:t>1</w:t>
      </w:r>
      <w:r w:rsidR="005F5FBD" w:rsidRPr="00B73A72">
        <w:rPr>
          <w:rFonts w:ascii="仿宋_GB2312" w:eastAsia="仿宋_GB2312" w:hAnsiTheme="minorEastAsia" w:hint="eastAsia"/>
          <w:sz w:val="28"/>
          <w:szCs w:val="28"/>
        </w:rPr>
        <w:t>.</w:t>
      </w:r>
      <w:r w:rsidR="00B73A72" w:rsidRPr="00B73A72">
        <w:rPr>
          <w:rFonts w:ascii="仿宋_GB2312" w:eastAsia="仿宋_GB2312" w:hAnsiTheme="minorEastAsia" w:hint="eastAsia"/>
          <w:sz w:val="28"/>
          <w:szCs w:val="28"/>
        </w:rPr>
        <w:t>认真学习</w:t>
      </w:r>
      <w:r w:rsidR="00E5633C">
        <w:rPr>
          <w:rFonts w:ascii="仿宋_GB2312" w:eastAsia="仿宋_GB2312" w:hAnsiTheme="minorEastAsia" w:hint="eastAsia"/>
          <w:sz w:val="28"/>
          <w:szCs w:val="28"/>
        </w:rPr>
        <w:t>贯彻</w:t>
      </w:r>
      <w:r w:rsidR="00D86B26" w:rsidRPr="00D86B26">
        <w:rPr>
          <w:rFonts w:ascii="仿宋_GB2312" w:eastAsia="仿宋_GB2312" w:hAnsiTheme="minorEastAsia" w:hint="eastAsia"/>
          <w:sz w:val="28"/>
          <w:szCs w:val="28"/>
        </w:rPr>
        <w:t>习近平</w:t>
      </w:r>
      <w:r w:rsidR="00D86B26">
        <w:rPr>
          <w:rFonts w:ascii="仿宋_GB2312" w:eastAsia="仿宋_GB2312" w:hAnsiTheme="minorEastAsia" w:hint="eastAsia"/>
          <w:sz w:val="28"/>
          <w:szCs w:val="28"/>
        </w:rPr>
        <w:t>总书记关于</w:t>
      </w:r>
      <w:r w:rsidR="00D86B26" w:rsidRPr="00D86B26">
        <w:rPr>
          <w:rFonts w:ascii="仿宋_GB2312" w:eastAsia="仿宋_GB2312" w:hAnsiTheme="minorEastAsia" w:hint="eastAsia"/>
          <w:sz w:val="28"/>
          <w:szCs w:val="28"/>
        </w:rPr>
        <w:t>社会主义文化建设的重要论述</w:t>
      </w:r>
      <w:r w:rsidR="002F7FD1">
        <w:rPr>
          <w:rFonts w:ascii="仿宋_GB2312" w:eastAsia="仿宋_GB2312" w:hAnsiTheme="minorEastAsia" w:hint="eastAsia"/>
          <w:sz w:val="28"/>
          <w:szCs w:val="28"/>
        </w:rPr>
        <w:t>，</w:t>
      </w:r>
      <w:r w:rsidR="00DA68A1">
        <w:rPr>
          <w:rFonts w:ascii="仿宋_GB2312" w:eastAsia="仿宋_GB2312" w:hAnsiTheme="minorEastAsia" w:hint="eastAsia"/>
          <w:sz w:val="28"/>
          <w:szCs w:val="28"/>
        </w:rPr>
        <w:t>学习</w:t>
      </w:r>
      <w:r w:rsidR="004306B4" w:rsidRPr="004306B4">
        <w:rPr>
          <w:rFonts w:ascii="仿宋_GB2312" w:eastAsia="仿宋_GB2312" w:hAnsiTheme="minorEastAsia" w:hint="eastAsia"/>
          <w:sz w:val="28"/>
          <w:szCs w:val="28"/>
        </w:rPr>
        <w:t>习近平总书记重要文章《</w:t>
      </w:r>
      <w:r w:rsidR="00695D97" w:rsidRPr="00695D97">
        <w:rPr>
          <w:rFonts w:ascii="仿宋_GB2312" w:eastAsia="仿宋_GB2312" w:hAnsiTheme="minorEastAsia" w:hint="eastAsia"/>
          <w:sz w:val="28"/>
          <w:szCs w:val="28"/>
        </w:rPr>
        <w:t>坚定文化自信，建设社会主义文化强国</w:t>
      </w:r>
      <w:r w:rsidR="004306B4" w:rsidRPr="004306B4">
        <w:rPr>
          <w:rFonts w:ascii="仿宋_GB2312" w:eastAsia="仿宋_GB2312" w:hAnsiTheme="minorEastAsia" w:hint="eastAsia"/>
          <w:sz w:val="28"/>
          <w:szCs w:val="28"/>
        </w:rPr>
        <w:t>》</w:t>
      </w:r>
      <w:r w:rsidR="004306B4">
        <w:rPr>
          <w:rFonts w:ascii="仿宋_GB2312" w:eastAsia="仿宋_GB2312" w:hAnsiTheme="minorEastAsia" w:hint="eastAsia"/>
          <w:sz w:val="28"/>
          <w:szCs w:val="28"/>
        </w:rPr>
        <w:t>（</w:t>
      </w:r>
      <w:r w:rsidR="003C3D5A" w:rsidRPr="00B73A72">
        <w:rPr>
          <w:rFonts w:ascii="仿宋_GB2312" w:eastAsia="仿宋_GB2312" w:hAnsiTheme="minorEastAsia" w:hint="eastAsia"/>
          <w:sz w:val="28"/>
          <w:szCs w:val="28"/>
        </w:rPr>
        <w:t>附</w:t>
      </w:r>
      <w:r w:rsidR="004306B4" w:rsidRPr="00B73A72">
        <w:rPr>
          <w:rFonts w:ascii="仿宋_GB2312" w:eastAsia="仿宋_GB2312" w:hAnsiTheme="minorEastAsia" w:hint="eastAsia"/>
          <w:sz w:val="28"/>
          <w:szCs w:val="28"/>
        </w:rPr>
        <w:t>件</w:t>
      </w:r>
      <w:r w:rsidR="003C3D5A">
        <w:rPr>
          <w:rFonts w:ascii="仿宋_GB2312" w:eastAsia="仿宋_GB2312" w:hAnsiTheme="minorEastAsia" w:hint="eastAsia"/>
          <w:sz w:val="28"/>
          <w:szCs w:val="28"/>
        </w:rPr>
        <w:t>1</w:t>
      </w:r>
      <w:r w:rsidR="004306B4">
        <w:rPr>
          <w:rFonts w:ascii="仿宋_GB2312" w:eastAsia="仿宋_GB2312" w:hAnsiTheme="minorEastAsia" w:hint="eastAsia"/>
          <w:sz w:val="28"/>
          <w:szCs w:val="28"/>
        </w:rPr>
        <w:t>）</w:t>
      </w:r>
      <w:r w:rsidR="00542F9D">
        <w:rPr>
          <w:rFonts w:ascii="仿宋_GB2312" w:eastAsia="仿宋_GB2312" w:hAnsiTheme="minorEastAsia" w:hint="eastAsia"/>
          <w:sz w:val="28"/>
          <w:szCs w:val="28"/>
        </w:rPr>
        <w:t>。</w:t>
      </w:r>
      <w:r w:rsidR="0052692E">
        <w:rPr>
          <w:rFonts w:ascii="仿宋_GB2312" w:eastAsia="仿宋_GB2312" w:hAnsiTheme="minorEastAsia" w:hint="eastAsia"/>
          <w:sz w:val="28"/>
          <w:szCs w:val="28"/>
        </w:rPr>
        <w:t>根据实际</w:t>
      </w:r>
      <w:r w:rsidR="00E9384E">
        <w:rPr>
          <w:rFonts w:ascii="仿宋_GB2312" w:eastAsia="仿宋_GB2312" w:hAnsiTheme="minorEastAsia" w:hint="eastAsia"/>
          <w:sz w:val="28"/>
          <w:szCs w:val="28"/>
        </w:rPr>
        <w:t>通过学习强国、观看北京长城网必修课程</w:t>
      </w:r>
      <w:r w:rsidR="009359D2">
        <w:rPr>
          <w:rFonts w:ascii="仿宋_GB2312" w:eastAsia="仿宋_GB2312" w:hAnsiTheme="minorEastAsia" w:hint="eastAsia"/>
          <w:sz w:val="28"/>
          <w:szCs w:val="28"/>
        </w:rPr>
        <w:t>《</w:t>
      </w:r>
      <w:r w:rsidR="00FC4E9B">
        <w:rPr>
          <w:rFonts w:ascii="仿宋_GB2312" w:eastAsia="仿宋_GB2312" w:hAnsiTheme="minorEastAsia" w:hint="eastAsia"/>
          <w:sz w:val="28"/>
          <w:szCs w:val="28"/>
        </w:rPr>
        <w:t>&lt;</w:t>
      </w:r>
      <w:r w:rsidR="00FC4E9B" w:rsidRPr="00FC4E9B">
        <w:rPr>
          <w:rFonts w:ascii="仿宋_GB2312" w:eastAsia="仿宋_GB2312" w:hAnsiTheme="minorEastAsia" w:hint="eastAsia"/>
          <w:sz w:val="28"/>
          <w:szCs w:val="28"/>
        </w:rPr>
        <w:t>习近平新时代中国特色社会主义思想三十讲</w:t>
      </w:r>
      <w:r w:rsidR="00FC4E9B">
        <w:rPr>
          <w:rFonts w:ascii="仿宋_GB2312" w:eastAsia="仿宋_GB2312" w:hAnsiTheme="minorEastAsia" w:hint="eastAsia"/>
          <w:sz w:val="28"/>
          <w:szCs w:val="28"/>
        </w:rPr>
        <w:t>&gt;</w:t>
      </w:r>
      <w:r w:rsidR="00FC4E9B" w:rsidRPr="00FC4E9B">
        <w:rPr>
          <w:rFonts w:ascii="仿宋_GB2312" w:eastAsia="仿宋_GB2312" w:hAnsiTheme="minorEastAsia" w:hint="eastAsia"/>
          <w:sz w:val="28"/>
          <w:szCs w:val="28"/>
        </w:rPr>
        <w:t>第十八讲：推动社会主义文化繁荣兴盛》</w:t>
      </w:r>
      <w:r w:rsidR="00E9384E">
        <w:rPr>
          <w:rFonts w:ascii="仿宋_GB2312" w:eastAsia="仿宋_GB2312" w:hAnsiTheme="minorEastAsia" w:hint="eastAsia"/>
          <w:sz w:val="28"/>
          <w:szCs w:val="28"/>
        </w:rPr>
        <w:t>《</w:t>
      </w:r>
      <w:r w:rsidR="00E9611E" w:rsidRPr="00E9611E">
        <w:rPr>
          <w:rFonts w:ascii="仿宋_GB2312" w:eastAsia="仿宋_GB2312" w:hAnsiTheme="minorEastAsia" w:hint="eastAsia"/>
          <w:sz w:val="28"/>
          <w:szCs w:val="28"/>
        </w:rPr>
        <w:t>从习近平总书记系列重要讲话中汲取文化建设的智慧和力量</w:t>
      </w:r>
      <w:r w:rsidR="0052692E">
        <w:rPr>
          <w:rFonts w:ascii="仿宋_GB2312" w:eastAsia="仿宋_GB2312" w:hAnsiTheme="minorEastAsia" w:hint="eastAsia"/>
          <w:sz w:val="28"/>
          <w:szCs w:val="28"/>
        </w:rPr>
        <w:t>》和</w:t>
      </w:r>
      <w:r w:rsidR="00E9384E">
        <w:rPr>
          <w:rFonts w:ascii="仿宋_GB2312" w:eastAsia="仿宋_GB2312" w:hAnsiTheme="minorEastAsia" w:hint="eastAsia"/>
          <w:sz w:val="28"/>
          <w:szCs w:val="28"/>
        </w:rPr>
        <w:t>相关选修</w:t>
      </w:r>
      <w:r w:rsidR="0052692E">
        <w:rPr>
          <w:rFonts w:ascii="仿宋_GB2312" w:eastAsia="仿宋_GB2312" w:hAnsiTheme="minorEastAsia" w:hint="eastAsia"/>
          <w:sz w:val="28"/>
          <w:szCs w:val="28"/>
        </w:rPr>
        <w:t>课程等方式组织开展学习（</w:t>
      </w:r>
      <w:r w:rsidR="0052692E" w:rsidRPr="00DD147D">
        <w:rPr>
          <w:rFonts w:ascii="仿宋_GB2312" w:eastAsia="仿宋_GB2312" w:hAnsiTheme="minorEastAsia" w:hint="eastAsia"/>
          <w:sz w:val="28"/>
          <w:szCs w:val="28"/>
        </w:rPr>
        <w:t>登录途径：</w:t>
      </w:r>
      <w:r w:rsidR="0052692E" w:rsidRPr="00DD147D">
        <w:rPr>
          <w:rFonts w:ascii="仿宋_GB2312" w:eastAsia="仿宋_GB2312" w:hAnsiTheme="minorEastAsia"/>
          <w:sz w:val="28"/>
          <w:szCs w:val="28"/>
        </w:rPr>
        <w:t>通过</w:t>
      </w:r>
      <w:r w:rsidR="0052692E" w:rsidRPr="00DD147D">
        <w:rPr>
          <w:rFonts w:ascii="仿宋_GB2312" w:eastAsia="仿宋_GB2312" w:hAnsiTheme="minorEastAsia"/>
          <w:sz w:val="28"/>
          <w:szCs w:val="28"/>
        </w:rPr>
        <w:t>“</w:t>
      </w:r>
      <w:r w:rsidR="0052692E" w:rsidRPr="00DD147D">
        <w:rPr>
          <w:rFonts w:ascii="仿宋_GB2312" w:eastAsia="仿宋_GB2312" w:hAnsiTheme="minorEastAsia"/>
          <w:sz w:val="28"/>
          <w:szCs w:val="28"/>
        </w:rPr>
        <w:t>党员E先锋</w:t>
      </w:r>
      <w:r w:rsidR="0052692E" w:rsidRPr="00DD147D">
        <w:rPr>
          <w:rFonts w:ascii="仿宋_GB2312" w:eastAsia="仿宋_GB2312" w:hAnsiTheme="minorEastAsia"/>
          <w:sz w:val="28"/>
          <w:szCs w:val="28"/>
        </w:rPr>
        <w:t>”</w:t>
      </w:r>
      <w:r w:rsidR="0052692E" w:rsidRPr="00DD147D">
        <w:rPr>
          <w:rFonts w:ascii="仿宋_GB2312" w:eastAsia="仿宋_GB2312" w:hAnsiTheme="minorEastAsia"/>
          <w:sz w:val="28"/>
          <w:szCs w:val="28"/>
        </w:rPr>
        <w:t>微信公众号的</w:t>
      </w:r>
      <w:r w:rsidR="0052692E" w:rsidRPr="00DD147D">
        <w:rPr>
          <w:rFonts w:ascii="仿宋_GB2312" w:eastAsia="仿宋_GB2312" w:hAnsiTheme="minorEastAsia"/>
          <w:sz w:val="28"/>
          <w:szCs w:val="28"/>
        </w:rPr>
        <w:t>“</w:t>
      </w:r>
      <w:r w:rsidR="0052692E" w:rsidRPr="00DD147D">
        <w:rPr>
          <w:rFonts w:ascii="仿宋_GB2312" w:eastAsia="仿宋_GB2312" w:hAnsiTheme="minorEastAsia"/>
          <w:sz w:val="28"/>
          <w:szCs w:val="28"/>
        </w:rPr>
        <w:t>学习园地</w:t>
      </w:r>
      <w:r w:rsidR="0052692E" w:rsidRPr="00DD147D">
        <w:rPr>
          <w:rFonts w:ascii="仿宋_GB2312" w:eastAsia="仿宋_GB2312" w:hAnsiTheme="minorEastAsia"/>
          <w:sz w:val="28"/>
          <w:szCs w:val="28"/>
        </w:rPr>
        <w:t>”</w:t>
      </w:r>
      <w:r w:rsidR="0052692E" w:rsidRPr="00DD147D">
        <w:rPr>
          <w:rFonts w:ascii="仿宋_GB2312" w:eastAsia="仿宋_GB2312" w:hAnsiTheme="minorEastAsia"/>
          <w:sz w:val="28"/>
          <w:szCs w:val="28"/>
        </w:rPr>
        <w:t>栏目链接进入北京长城网手机微网站</w:t>
      </w:r>
      <w:r w:rsidR="0052692E">
        <w:rPr>
          <w:rFonts w:ascii="仿宋_GB2312" w:eastAsia="仿宋_GB2312" w:hAnsiTheme="minorEastAsia" w:hint="eastAsia"/>
          <w:sz w:val="28"/>
          <w:szCs w:val="28"/>
        </w:rPr>
        <w:t>）</w:t>
      </w:r>
      <w:r w:rsidR="00E9384E" w:rsidRPr="00DD147D">
        <w:rPr>
          <w:rFonts w:ascii="仿宋_GB2312" w:eastAsia="仿宋_GB2312" w:hAnsiTheme="minorEastAsia"/>
          <w:sz w:val="28"/>
          <w:szCs w:val="28"/>
        </w:rPr>
        <w:t>。</w:t>
      </w:r>
    </w:p>
    <w:p w:rsidR="00212A36" w:rsidRDefault="0052692E" w:rsidP="00DA4D06">
      <w:pPr>
        <w:spacing w:line="560" w:lineRule="exact"/>
        <w:ind w:firstLineChars="200" w:firstLine="552"/>
        <w:rPr>
          <w:rFonts w:ascii="仿宋_GB2312" w:eastAsia="仿宋_GB2312" w:hAnsiTheme="minorEastAsia"/>
          <w:sz w:val="28"/>
          <w:szCs w:val="28"/>
        </w:rPr>
      </w:pPr>
      <w:r>
        <w:rPr>
          <w:rFonts w:ascii="仿宋_GB2312" w:eastAsia="仿宋_GB2312" w:hAnsiTheme="minorEastAsia"/>
          <w:sz w:val="28"/>
          <w:szCs w:val="28"/>
        </w:rPr>
        <w:t>2</w:t>
      </w:r>
      <w:r w:rsidR="00EA6D2F" w:rsidRPr="00DD147D">
        <w:rPr>
          <w:rFonts w:ascii="仿宋_GB2312" w:eastAsia="仿宋_GB2312" w:hAnsiTheme="minorEastAsia"/>
          <w:sz w:val="28"/>
          <w:szCs w:val="28"/>
        </w:rPr>
        <w:t>.</w:t>
      </w:r>
      <w:r w:rsidR="00DD147D" w:rsidRPr="00DD147D">
        <w:rPr>
          <w:rFonts w:ascii="仿宋_GB2312" w:eastAsia="仿宋_GB2312" w:hAnsiTheme="minorEastAsia" w:hint="eastAsia"/>
          <w:sz w:val="28"/>
          <w:szCs w:val="28"/>
        </w:rPr>
        <w:t>深入学习贯彻习近平总书记关于疫情防控工作的一系列重要指示精神，</w:t>
      </w:r>
      <w:r w:rsidR="00D6452B">
        <w:rPr>
          <w:rFonts w:ascii="仿宋_GB2312" w:eastAsia="仿宋_GB2312" w:hAnsiTheme="minorEastAsia" w:hint="eastAsia"/>
          <w:sz w:val="28"/>
          <w:szCs w:val="28"/>
        </w:rPr>
        <w:t>特别是</w:t>
      </w:r>
      <w:r w:rsidR="00D6452B" w:rsidRPr="00D6452B">
        <w:rPr>
          <w:rFonts w:ascii="仿宋_GB2312" w:eastAsia="仿宋_GB2312" w:hAnsiTheme="minorEastAsia" w:hint="eastAsia"/>
          <w:sz w:val="28"/>
          <w:szCs w:val="28"/>
        </w:rPr>
        <w:t>习近平总书记</w:t>
      </w:r>
      <w:r w:rsidR="003B2FA4" w:rsidRPr="003B2FA4">
        <w:rPr>
          <w:rFonts w:ascii="仿宋_GB2312" w:eastAsia="仿宋_GB2312" w:hAnsiTheme="minorEastAsia" w:hint="eastAsia"/>
          <w:sz w:val="28"/>
          <w:szCs w:val="28"/>
        </w:rPr>
        <w:t>在统筹推进新冠肺炎疫情防控和经济社会发展工作部署会议上的重要讲话</w:t>
      </w:r>
      <w:r w:rsidR="004F5A7C">
        <w:rPr>
          <w:rFonts w:ascii="仿宋_GB2312" w:eastAsia="仿宋_GB2312" w:hAnsiTheme="minorEastAsia" w:hint="eastAsia"/>
          <w:sz w:val="28"/>
          <w:szCs w:val="28"/>
        </w:rPr>
        <w:t>、</w:t>
      </w:r>
      <w:r w:rsidR="004F5A7C" w:rsidRPr="004F5A7C">
        <w:rPr>
          <w:rFonts w:ascii="仿宋_GB2312" w:eastAsia="仿宋_GB2312" w:hAnsiTheme="minorEastAsia" w:hint="eastAsia"/>
          <w:sz w:val="28"/>
          <w:szCs w:val="28"/>
        </w:rPr>
        <w:t>在</w:t>
      </w:r>
      <w:r w:rsidR="009D7C4F" w:rsidRPr="009D7C4F">
        <w:rPr>
          <w:rFonts w:ascii="仿宋_GB2312" w:eastAsia="仿宋_GB2312" w:hAnsiTheme="minorEastAsia" w:hint="eastAsia"/>
          <w:sz w:val="28"/>
          <w:szCs w:val="28"/>
        </w:rPr>
        <w:t>决战决胜脱贫攻坚座谈会上的重要讲话</w:t>
      </w:r>
      <w:r w:rsidR="00FC05EA">
        <w:rPr>
          <w:rFonts w:ascii="仿宋_GB2312" w:eastAsia="仿宋_GB2312" w:hAnsiTheme="minorEastAsia" w:hint="eastAsia"/>
          <w:sz w:val="28"/>
          <w:szCs w:val="28"/>
        </w:rPr>
        <w:t>等</w:t>
      </w:r>
      <w:r w:rsidR="00EA1E8D">
        <w:rPr>
          <w:rFonts w:ascii="仿宋_GB2312" w:eastAsia="仿宋_GB2312" w:hAnsiTheme="minorEastAsia" w:hint="eastAsia"/>
          <w:sz w:val="28"/>
          <w:szCs w:val="28"/>
        </w:rPr>
        <w:t>（</w:t>
      </w:r>
      <w:r w:rsidR="00D9437F" w:rsidRPr="00D9437F">
        <w:rPr>
          <w:rFonts w:ascii="仿宋_GB2312" w:eastAsia="仿宋_GB2312" w:hAnsiTheme="minorEastAsia" w:hint="eastAsia"/>
          <w:sz w:val="28"/>
          <w:szCs w:val="28"/>
        </w:rPr>
        <w:t>党委组织部编发的专题学习PPT，供结合讲话原文完善使用</w:t>
      </w:r>
      <w:bookmarkStart w:id="0" w:name="_GoBack"/>
      <w:bookmarkEnd w:id="0"/>
      <w:r w:rsidR="00EA1E8D">
        <w:rPr>
          <w:rFonts w:ascii="仿宋_GB2312" w:eastAsia="仿宋_GB2312" w:hAnsiTheme="minorEastAsia" w:hint="eastAsia"/>
          <w:sz w:val="28"/>
          <w:szCs w:val="28"/>
        </w:rPr>
        <w:t>）；</w:t>
      </w:r>
      <w:r w:rsidR="00F43986">
        <w:rPr>
          <w:rFonts w:ascii="仿宋_GB2312" w:eastAsia="仿宋_GB2312" w:hAnsiTheme="minorEastAsia" w:hint="eastAsia"/>
          <w:sz w:val="28"/>
          <w:szCs w:val="28"/>
        </w:rPr>
        <w:t>传达</w:t>
      </w:r>
      <w:r w:rsidR="00E52CDD">
        <w:rPr>
          <w:rFonts w:ascii="仿宋_GB2312" w:eastAsia="仿宋_GB2312" w:hAnsiTheme="minorEastAsia" w:hint="eastAsia"/>
          <w:sz w:val="28"/>
          <w:szCs w:val="28"/>
        </w:rPr>
        <w:t>学习</w:t>
      </w:r>
      <w:r w:rsidR="00F43986" w:rsidRPr="00F43986">
        <w:rPr>
          <w:rFonts w:ascii="仿宋_GB2312" w:eastAsia="仿宋_GB2312" w:hAnsiTheme="minorEastAsia" w:hint="eastAsia"/>
          <w:sz w:val="28"/>
          <w:szCs w:val="28"/>
        </w:rPr>
        <w:t>学校2020年春季党委（扩大）会议</w:t>
      </w:r>
      <w:r w:rsidR="00F43986">
        <w:rPr>
          <w:rFonts w:ascii="仿宋_GB2312" w:eastAsia="仿宋_GB2312" w:hAnsiTheme="minorEastAsia" w:hint="eastAsia"/>
          <w:sz w:val="28"/>
          <w:szCs w:val="28"/>
        </w:rPr>
        <w:t>精神，</w:t>
      </w:r>
      <w:r w:rsidR="00E52CDD">
        <w:rPr>
          <w:rFonts w:ascii="仿宋_GB2312" w:eastAsia="仿宋_GB2312" w:hAnsiTheme="minorEastAsia" w:hint="eastAsia"/>
          <w:sz w:val="28"/>
          <w:szCs w:val="28"/>
        </w:rPr>
        <w:t>落实</w:t>
      </w:r>
      <w:r w:rsidR="00EB133F">
        <w:rPr>
          <w:rFonts w:ascii="仿宋_GB2312" w:eastAsia="仿宋_GB2312" w:hAnsiTheme="minorEastAsia" w:hint="eastAsia"/>
          <w:sz w:val="28"/>
          <w:szCs w:val="28"/>
        </w:rPr>
        <w:t>学校</w:t>
      </w:r>
      <w:r w:rsidR="00EB133F" w:rsidRPr="00EB133F">
        <w:rPr>
          <w:rFonts w:ascii="仿宋_GB2312" w:eastAsia="仿宋_GB2312" w:hAnsiTheme="minorEastAsia" w:hint="eastAsia"/>
          <w:sz w:val="28"/>
          <w:szCs w:val="28"/>
        </w:rPr>
        <w:t>2020年工作要点</w:t>
      </w:r>
      <w:r w:rsidR="00EB133F">
        <w:rPr>
          <w:rFonts w:ascii="仿宋_GB2312" w:eastAsia="仿宋_GB2312" w:hAnsiTheme="minorEastAsia" w:hint="eastAsia"/>
          <w:sz w:val="28"/>
          <w:szCs w:val="28"/>
        </w:rPr>
        <w:t>（附件</w:t>
      </w:r>
      <w:r w:rsidR="00F43986">
        <w:rPr>
          <w:rFonts w:ascii="仿宋_GB2312" w:eastAsia="仿宋_GB2312" w:hAnsiTheme="minorEastAsia"/>
          <w:sz w:val="28"/>
          <w:szCs w:val="28"/>
        </w:rPr>
        <w:t>2</w:t>
      </w:r>
      <w:r w:rsidR="00EB133F">
        <w:rPr>
          <w:rFonts w:ascii="仿宋_GB2312" w:eastAsia="仿宋_GB2312" w:hAnsiTheme="minorEastAsia" w:hint="eastAsia"/>
          <w:sz w:val="28"/>
          <w:szCs w:val="28"/>
        </w:rPr>
        <w:t>），</w:t>
      </w:r>
      <w:r w:rsidR="00B31A9B">
        <w:rPr>
          <w:rFonts w:ascii="仿宋_GB2312" w:eastAsia="仿宋_GB2312" w:hAnsiTheme="minorEastAsia" w:hint="eastAsia"/>
          <w:sz w:val="28"/>
          <w:szCs w:val="28"/>
        </w:rPr>
        <w:t>教育引导师生党</w:t>
      </w:r>
      <w:r w:rsidR="00B31A9B" w:rsidRPr="00B31A9B">
        <w:rPr>
          <w:rFonts w:ascii="仿宋_GB2312" w:eastAsia="仿宋_GB2312" w:hAnsiTheme="minorEastAsia" w:hint="eastAsia"/>
          <w:sz w:val="28"/>
          <w:szCs w:val="28"/>
        </w:rPr>
        <w:t>员</w:t>
      </w:r>
      <w:r w:rsidR="00E96B51" w:rsidRPr="00E96B51">
        <w:rPr>
          <w:rFonts w:ascii="仿宋_GB2312" w:eastAsia="仿宋_GB2312" w:hAnsiTheme="minorEastAsia" w:hint="eastAsia"/>
          <w:sz w:val="28"/>
          <w:szCs w:val="28"/>
        </w:rPr>
        <w:t>树牢以师生为中心的理念，</w:t>
      </w:r>
      <w:r w:rsidR="00E75EB7" w:rsidRPr="00EB133F">
        <w:rPr>
          <w:rFonts w:ascii="仿宋_GB2312" w:eastAsia="仿宋_GB2312" w:hAnsiTheme="minorEastAsia" w:hint="eastAsia"/>
          <w:sz w:val="28"/>
          <w:szCs w:val="28"/>
        </w:rPr>
        <w:t>以高度的责任感、使命感和紧迫感，</w:t>
      </w:r>
      <w:r w:rsidR="00E75EB7" w:rsidRPr="00EB133F">
        <w:rPr>
          <w:rFonts w:ascii="仿宋_GB2312" w:eastAsia="仿宋_GB2312" w:hAnsiTheme="minorEastAsia" w:hint="eastAsia"/>
          <w:sz w:val="28"/>
          <w:szCs w:val="28"/>
        </w:rPr>
        <w:lastRenderedPageBreak/>
        <w:t>坚决</w:t>
      </w:r>
      <w:r w:rsidR="00447E9F">
        <w:rPr>
          <w:rFonts w:ascii="仿宋_GB2312" w:eastAsia="仿宋_GB2312" w:hAnsiTheme="minorEastAsia" w:hint="eastAsia"/>
          <w:sz w:val="28"/>
          <w:szCs w:val="28"/>
        </w:rPr>
        <w:t>落实学校党委工</w:t>
      </w:r>
      <w:r w:rsidR="00447E9F" w:rsidRPr="00B31A9B">
        <w:rPr>
          <w:rFonts w:ascii="仿宋_GB2312" w:eastAsia="仿宋_GB2312" w:hAnsiTheme="minorEastAsia" w:hint="eastAsia"/>
          <w:sz w:val="28"/>
          <w:szCs w:val="28"/>
        </w:rPr>
        <w:t>作</w:t>
      </w:r>
      <w:r w:rsidR="00447E9F">
        <w:rPr>
          <w:rFonts w:ascii="仿宋_GB2312" w:eastAsia="仿宋_GB2312" w:hAnsiTheme="minorEastAsia" w:hint="eastAsia"/>
          <w:sz w:val="28"/>
          <w:szCs w:val="28"/>
        </w:rPr>
        <w:t>部署</w:t>
      </w:r>
      <w:r w:rsidR="00E75EB7" w:rsidRPr="00EB133F">
        <w:rPr>
          <w:rFonts w:ascii="仿宋_GB2312" w:eastAsia="仿宋_GB2312" w:hAnsiTheme="minorEastAsia" w:hint="eastAsia"/>
          <w:sz w:val="28"/>
          <w:szCs w:val="28"/>
        </w:rPr>
        <w:t>，</w:t>
      </w:r>
      <w:r w:rsidR="00E96B51" w:rsidRPr="00E96B51">
        <w:rPr>
          <w:rFonts w:ascii="仿宋_GB2312" w:eastAsia="仿宋_GB2312" w:hAnsiTheme="minorEastAsia" w:hint="eastAsia"/>
          <w:sz w:val="28"/>
          <w:szCs w:val="28"/>
        </w:rPr>
        <w:t>统筹抓好疫情防控工作和</w:t>
      </w:r>
      <w:r w:rsidR="002B537C">
        <w:rPr>
          <w:rFonts w:ascii="仿宋_GB2312" w:eastAsia="仿宋_GB2312" w:hAnsiTheme="minorEastAsia" w:hint="eastAsia"/>
          <w:sz w:val="28"/>
          <w:szCs w:val="28"/>
        </w:rPr>
        <w:t>落实立德树人根本任务、推进</w:t>
      </w:r>
      <w:r w:rsidR="00E96B51" w:rsidRPr="00E96B51">
        <w:rPr>
          <w:rFonts w:ascii="仿宋_GB2312" w:eastAsia="仿宋_GB2312" w:hAnsiTheme="minorEastAsia" w:hint="eastAsia"/>
          <w:sz w:val="28"/>
          <w:szCs w:val="28"/>
        </w:rPr>
        <w:t>学校事业发展，做到</w:t>
      </w:r>
      <w:r w:rsidR="00CD0965">
        <w:rPr>
          <w:rFonts w:ascii="仿宋_GB2312" w:eastAsia="仿宋_GB2312" w:hAnsiTheme="minorEastAsia" w:hint="eastAsia"/>
          <w:sz w:val="28"/>
          <w:szCs w:val="28"/>
        </w:rPr>
        <w:t>“</w:t>
      </w:r>
      <w:r w:rsidR="00CD0965" w:rsidRPr="00E96B51">
        <w:rPr>
          <w:rFonts w:ascii="仿宋_GB2312" w:eastAsia="仿宋_GB2312" w:hAnsiTheme="minorEastAsia" w:hint="eastAsia"/>
          <w:sz w:val="28"/>
          <w:szCs w:val="28"/>
        </w:rPr>
        <w:t>两手抓、两不误</w:t>
      </w:r>
      <w:r w:rsidR="00CD0965">
        <w:rPr>
          <w:rFonts w:ascii="仿宋_GB2312" w:eastAsia="仿宋_GB2312" w:hAnsiTheme="minorEastAsia" w:hint="eastAsia"/>
          <w:sz w:val="28"/>
          <w:szCs w:val="28"/>
        </w:rPr>
        <w:t>”</w:t>
      </w:r>
      <w:r w:rsidR="00E96B51" w:rsidRPr="00E96B51">
        <w:rPr>
          <w:rFonts w:ascii="仿宋_GB2312" w:eastAsia="仿宋_GB2312" w:hAnsiTheme="minorEastAsia" w:hint="eastAsia"/>
          <w:sz w:val="28"/>
          <w:szCs w:val="28"/>
        </w:rPr>
        <w:t>，确保学校各项工作目标任务圆满完成</w:t>
      </w:r>
      <w:r w:rsidR="00267517" w:rsidRPr="00394117">
        <w:rPr>
          <w:rFonts w:ascii="仿宋_GB2312" w:eastAsia="仿宋_GB2312" w:hAnsiTheme="minorEastAsia" w:hint="eastAsia"/>
          <w:sz w:val="28"/>
          <w:szCs w:val="28"/>
        </w:rPr>
        <w:t>。</w:t>
      </w:r>
    </w:p>
    <w:p w:rsidR="00713189" w:rsidRPr="00471B59" w:rsidRDefault="00713189" w:rsidP="004866B5">
      <w:pPr>
        <w:spacing w:line="560" w:lineRule="exact"/>
        <w:ind w:firstLineChars="200" w:firstLine="552"/>
        <w:rPr>
          <w:rFonts w:ascii="仿宋_GB2312" w:eastAsia="仿宋_GB2312" w:hAnsiTheme="minorEastAsia"/>
          <w:sz w:val="28"/>
          <w:szCs w:val="28"/>
        </w:rPr>
      </w:pPr>
      <w:r>
        <w:rPr>
          <w:rFonts w:ascii="仿宋_GB2312" w:eastAsia="仿宋_GB2312" w:hAnsiTheme="minorEastAsia" w:hint="eastAsia"/>
          <w:sz w:val="28"/>
          <w:szCs w:val="28"/>
        </w:rPr>
        <w:t>3</w:t>
      </w:r>
      <w:r>
        <w:rPr>
          <w:rFonts w:ascii="仿宋_GB2312" w:eastAsia="仿宋_GB2312" w:hAnsiTheme="minorEastAsia"/>
          <w:sz w:val="28"/>
          <w:szCs w:val="28"/>
        </w:rPr>
        <w:t>.</w:t>
      </w:r>
      <w:r w:rsidR="004866B5" w:rsidRPr="004866B5">
        <w:rPr>
          <w:rFonts w:ascii="仿宋_GB2312" w:eastAsia="仿宋_GB2312" w:hAnsiTheme="minorEastAsia" w:hint="eastAsia"/>
          <w:sz w:val="28"/>
          <w:szCs w:val="28"/>
        </w:rPr>
        <w:t>召开支部委员会、党员大会，组织学习《北京科技大学2020年组织工作要点》</w:t>
      </w:r>
      <w:r w:rsidR="00E73214">
        <w:rPr>
          <w:rFonts w:ascii="仿宋_GB2312" w:eastAsia="仿宋_GB2312" w:hAnsiTheme="minorEastAsia" w:hint="eastAsia"/>
          <w:sz w:val="28"/>
          <w:szCs w:val="28"/>
        </w:rPr>
        <w:t>（附件</w:t>
      </w:r>
      <w:r w:rsidR="00E73214">
        <w:rPr>
          <w:rFonts w:ascii="仿宋_GB2312" w:eastAsia="仿宋_GB2312" w:hAnsiTheme="minorEastAsia"/>
          <w:sz w:val="28"/>
          <w:szCs w:val="28"/>
        </w:rPr>
        <w:t>3</w:t>
      </w:r>
      <w:r w:rsidR="00E73214">
        <w:rPr>
          <w:rFonts w:ascii="仿宋_GB2312" w:eastAsia="仿宋_GB2312" w:hAnsiTheme="minorEastAsia" w:hint="eastAsia"/>
          <w:sz w:val="28"/>
          <w:szCs w:val="28"/>
        </w:rPr>
        <w:t>）</w:t>
      </w:r>
      <w:r w:rsidR="004866B5" w:rsidRPr="004866B5">
        <w:rPr>
          <w:rFonts w:ascii="仿宋_GB2312" w:eastAsia="仿宋_GB2312" w:hAnsiTheme="minorEastAsia" w:hint="eastAsia"/>
          <w:sz w:val="28"/>
          <w:szCs w:val="28"/>
        </w:rPr>
        <w:t>中关于支部工作的有关部署和要求，研究讨论支部</w:t>
      </w:r>
      <w:r w:rsidR="00B96F0D" w:rsidRPr="004866B5">
        <w:rPr>
          <w:rFonts w:ascii="仿宋_GB2312" w:eastAsia="仿宋_GB2312" w:hAnsiTheme="minorEastAsia" w:hint="eastAsia"/>
          <w:sz w:val="28"/>
          <w:szCs w:val="28"/>
        </w:rPr>
        <w:t>年度</w:t>
      </w:r>
      <w:r w:rsidR="004866B5" w:rsidRPr="004866B5">
        <w:rPr>
          <w:rFonts w:ascii="仿宋_GB2312" w:eastAsia="仿宋_GB2312" w:hAnsiTheme="minorEastAsia" w:hint="eastAsia"/>
          <w:sz w:val="28"/>
          <w:szCs w:val="28"/>
        </w:rPr>
        <w:t>工作计划，持续推进各项要求落地见效</w:t>
      </w:r>
      <w:r w:rsidR="00DF5921">
        <w:rPr>
          <w:rFonts w:ascii="仿宋_GB2312" w:eastAsia="仿宋_GB2312" w:hAnsiTheme="minorEastAsia" w:hint="eastAsia"/>
          <w:sz w:val="28"/>
          <w:szCs w:val="28"/>
        </w:rPr>
        <w:t>；</w:t>
      </w:r>
      <w:r w:rsidR="00467AA8">
        <w:rPr>
          <w:rFonts w:ascii="仿宋_GB2312" w:eastAsia="仿宋_GB2312" w:hAnsiTheme="minorEastAsia" w:hint="eastAsia"/>
          <w:sz w:val="28"/>
          <w:szCs w:val="28"/>
        </w:rPr>
        <w:t>按照《</w:t>
      </w:r>
      <w:r w:rsidR="00467AA8" w:rsidRPr="00467AA8">
        <w:rPr>
          <w:rFonts w:ascii="仿宋_GB2312" w:eastAsia="仿宋_GB2312" w:hAnsiTheme="minorEastAsia" w:hint="eastAsia"/>
          <w:sz w:val="28"/>
          <w:szCs w:val="28"/>
        </w:rPr>
        <w:t>北京科技大学2020年组织生活指导意见</w:t>
      </w:r>
      <w:r w:rsidR="00467AA8">
        <w:rPr>
          <w:rFonts w:ascii="仿宋_GB2312" w:eastAsia="仿宋_GB2312" w:hAnsiTheme="minorEastAsia" w:hint="eastAsia"/>
          <w:sz w:val="28"/>
          <w:szCs w:val="28"/>
        </w:rPr>
        <w:t>》（</w:t>
      </w:r>
      <w:r w:rsidR="004D006B">
        <w:rPr>
          <w:rFonts w:ascii="仿宋_GB2312" w:eastAsia="仿宋_GB2312" w:hAnsiTheme="minorEastAsia" w:hint="eastAsia"/>
          <w:sz w:val="28"/>
          <w:szCs w:val="28"/>
        </w:rPr>
        <w:t>附件</w:t>
      </w:r>
      <w:r w:rsidR="00E1770E">
        <w:rPr>
          <w:rFonts w:ascii="仿宋_GB2312" w:eastAsia="仿宋_GB2312" w:hAnsiTheme="minorEastAsia" w:hint="eastAsia"/>
          <w:sz w:val="28"/>
          <w:szCs w:val="28"/>
        </w:rPr>
        <w:t>4</w:t>
      </w:r>
      <w:r w:rsidR="00467AA8">
        <w:rPr>
          <w:rFonts w:ascii="仿宋_GB2312" w:eastAsia="仿宋_GB2312" w:hAnsiTheme="minorEastAsia" w:hint="eastAsia"/>
          <w:sz w:val="28"/>
          <w:szCs w:val="28"/>
        </w:rPr>
        <w:t>）和《</w:t>
      </w:r>
      <w:r w:rsidR="00467AA8" w:rsidRPr="00467AA8">
        <w:rPr>
          <w:rFonts w:ascii="仿宋_GB2312" w:eastAsia="仿宋_GB2312" w:hAnsiTheme="minorEastAsia" w:hint="eastAsia"/>
          <w:sz w:val="28"/>
          <w:szCs w:val="28"/>
        </w:rPr>
        <w:t>关于开展2020年基层党组织活动立项工作的通知</w:t>
      </w:r>
      <w:r w:rsidR="00467AA8">
        <w:rPr>
          <w:rFonts w:ascii="仿宋_GB2312" w:eastAsia="仿宋_GB2312" w:hAnsiTheme="minorEastAsia" w:hint="eastAsia"/>
          <w:sz w:val="28"/>
          <w:szCs w:val="28"/>
        </w:rPr>
        <w:t>》（</w:t>
      </w:r>
      <w:r w:rsidR="004D006B">
        <w:rPr>
          <w:rFonts w:ascii="仿宋_GB2312" w:eastAsia="仿宋_GB2312" w:hAnsiTheme="minorEastAsia" w:hint="eastAsia"/>
          <w:sz w:val="28"/>
          <w:szCs w:val="28"/>
        </w:rPr>
        <w:t>附件</w:t>
      </w:r>
      <w:r w:rsidR="00E1770E">
        <w:rPr>
          <w:rFonts w:ascii="仿宋_GB2312" w:eastAsia="仿宋_GB2312" w:hAnsiTheme="minorEastAsia"/>
          <w:sz w:val="28"/>
          <w:szCs w:val="28"/>
        </w:rPr>
        <w:t>5</w:t>
      </w:r>
      <w:r w:rsidR="00467AA8">
        <w:rPr>
          <w:rFonts w:ascii="仿宋_GB2312" w:eastAsia="仿宋_GB2312" w:hAnsiTheme="minorEastAsia" w:hint="eastAsia"/>
          <w:sz w:val="28"/>
          <w:szCs w:val="28"/>
        </w:rPr>
        <w:t>）</w:t>
      </w:r>
      <w:r w:rsidR="00924CC4">
        <w:rPr>
          <w:rFonts w:ascii="仿宋_GB2312" w:eastAsia="仿宋_GB2312" w:hAnsiTheme="minorEastAsia" w:hint="eastAsia"/>
          <w:sz w:val="28"/>
          <w:szCs w:val="28"/>
        </w:rPr>
        <w:t>要求</w:t>
      </w:r>
      <w:r w:rsidR="00E835A8">
        <w:rPr>
          <w:rFonts w:ascii="仿宋_GB2312" w:eastAsia="仿宋_GB2312" w:hAnsiTheme="minorEastAsia" w:hint="eastAsia"/>
          <w:sz w:val="28"/>
          <w:szCs w:val="28"/>
        </w:rPr>
        <w:t>，</w:t>
      </w:r>
      <w:r w:rsidR="00381A89">
        <w:rPr>
          <w:rFonts w:ascii="仿宋_GB2312" w:eastAsia="仿宋_GB2312" w:hAnsiTheme="minorEastAsia" w:hint="eastAsia"/>
          <w:sz w:val="28"/>
          <w:szCs w:val="28"/>
        </w:rPr>
        <w:t>结合所在二级党组织相关部署，</w:t>
      </w:r>
      <w:r w:rsidR="00E835A8">
        <w:rPr>
          <w:rFonts w:ascii="仿宋_GB2312" w:eastAsia="仿宋_GB2312" w:hAnsiTheme="minorEastAsia" w:hint="eastAsia"/>
          <w:sz w:val="28"/>
          <w:szCs w:val="28"/>
        </w:rPr>
        <w:t>研究制定支部年度组织生活计划</w:t>
      </w:r>
      <w:r w:rsidR="001E4B2A">
        <w:rPr>
          <w:rFonts w:ascii="仿宋_GB2312" w:eastAsia="仿宋_GB2312" w:hAnsiTheme="minorEastAsia" w:hint="eastAsia"/>
          <w:sz w:val="28"/>
          <w:szCs w:val="28"/>
        </w:rPr>
        <w:t>和</w:t>
      </w:r>
      <w:r w:rsidR="00F43986">
        <w:rPr>
          <w:rFonts w:ascii="仿宋_GB2312" w:eastAsia="仿宋_GB2312" w:hAnsiTheme="minorEastAsia" w:hint="eastAsia"/>
          <w:sz w:val="28"/>
          <w:szCs w:val="28"/>
        </w:rPr>
        <w:t>主题</w:t>
      </w:r>
      <w:r w:rsidR="005E78C2">
        <w:rPr>
          <w:rFonts w:ascii="仿宋_GB2312" w:eastAsia="仿宋_GB2312" w:hAnsiTheme="minorEastAsia" w:hint="eastAsia"/>
          <w:sz w:val="28"/>
          <w:szCs w:val="28"/>
        </w:rPr>
        <w:t>党</w:t>
      </w:r>
      <w:r w:rsidR="00F43986">
        <w:rPr>
          <w:rFonts w:ascii="仿宋_GB2312" w:eastAsia="仿宋_GB2312" w:hAnsiTheme="minorEastAsia" w:hint="eastAsia"/>
          <w:sz w:val="28"/>
          <w:szCs w:val="28"/>
        </w:rPr>
        <w:t>日</w:t>
      </w:r>
      <w:r w:rsidR="001E4B2A">
        <w:rPr>
          <w:rFonts w:ascii="仿宋_GB2312" w:eastAsia="仿宋_GB2312" w:hAnsiTheme="minorEastAsia" w:hint="eastAsia"/>
          <w:sz w:val="28"/>
          <w:szCs w:val="28"/>
        </w:rPr>
        <w:t>活动方案；</w:t>
      </w:r>
      <w:r w:rsidR="00B15C1E" w:rsidRPr="00920A4F">
        <w:rPr>
          <w:rFonts w:ascii="仿宋_GB2312" w:eastAsia="仿宋_GB2312" w:hAnsiTheme="minorEastAsia" w:hint="eastAsia"/>
          <w:sz w:val="28"/>
          <w:szCs w:val="28"/>
        </w:rPr>
        <w:t>根据实际讨论确定入党积极分子</w:t>
      </w:r>
      <w:r w:rsidR="00B15C1E">
        <w:rPr>
          <w:rFonts w:ascii="仿宋_GB2312" w:eastAsia="仿宋_GB2312" w:hAnsiTheme="minorEastAsia" w:hint="eastAsia"/>
          <w:sz w:val="28"/>
          <w:szCs w:val="28"/>
        </w:rPr>
        <w:t>和发展对象等发展党员工作；组织党员</w:t>
      </w:r>
      <w:r w:rsidR="00C411FD">
        <w:rPr>
          <w:rFonts w:ascii="仿宋_GB2312" w:eastAsia="仿宋_GB2312" w:hAnsiTheme="minorEastAsia" w:hint="eastAsia"/>
          <w:kern w:val="0"/>
          <w:sz w:val="28"/>
          <w:szCs w:val="28"/>
        </w:rPr>
        <w:t>按时</w:t>
      </w:r>
      <w:r w:rsidR="00B15C1E" w:rsidRPr="0081759D">
        <w:rPr>
          <w:rFonts w:ascii="仿宋_GB2312" w:eastAsia="仿宋_GB2312" w:hAnsiTheme="minorEastAsia" w:hint="eastAsia"/>
          <w:sz w:val="28"/>
          <w:szCs w:val="28"/>
        </w:rPr>
        <w:t>交纳党费</w:t>
      </w:r>
      <w:r w:rsidR="00B15C1E">
        <w:rPr>
          <w:rFonts w:ascii="仿宋_GB2312" w:eastAsia="仿宋_GB2312" w:hAnsiTheme="minorEastAsia" w:hint="eastAsia"/>
          <w:sz w:val="28"/>
          <w:szCs w:val="28"/>
        </w:rPr>
        <w:t>。</w:t>
      </w:r>
    </w:p>
    <w:p w:rsidR="006723A3" w:rsidRPr="00FD2100" w:rsidRDefault="00FD2100" w:rsidP="0023091B">
      <w:pPr>
        <w:spacing w:beforeLines="50" w:before="304" w:afterLines="50" w:after="304" w:line="560" w:lineRule="exact"/>
        <w:jc w:val="center"/>
        <w:rPr>
          <w:rFonts w:ascii="华文中宋" w:eastAsia="华文中宋" w:hAnsi="华文中宋"/>
          <w:b/>
          <w:sz w:val="32"/>
          <w:szCs w:val="32"/>
        </w:rPr>
      </w:pPr>
      <w:r w:rsidRPr="00FD2100">
        <w:rPr>
          <w:rFonts w:ascii="华文中宋" w:eastAsia="华文中宋" w:hAnsi="华文中宋" w:hint="eastAsia"/>
          <w:b/>
          <w:sz w:val="32"/>
          <w:szCs w:val="32"/>
        </w:rPr>
        <w:t>三、</w:t>
      </w:r>
      <w:r>
        <w:rPr>
          <w:rFonts w:ascii="华文中宋" w:eastAsia="华文中宋" w:hAnsi="华文中宋" w:hint="eastAsia"/>
          <w:b/>
          <w:sz w:val="32"/>
          <w:szCs w:val="32"/>
        </w:rPr>
        <w:t>组织生活</w:t>
      </w:r>
      <w:r w:rsidRPr="00FD2100">
        <w:rPr>
          <w:rFonts w:ascii="华文中宋" w:eastAsia="华文中宋" w:hAnsi="华文中宋" w:hint="eastAsia"/>
          <w:b/>
          <w:sz w:val="32"/>
          <w:szCs w:val="32"/>
        </w:rPr>
        <w:t>要求</w:t>
      </w:r>
    </w:p>
    <w:p w:rsidR="002E61B9" w:rsidRDefault="00AF79E5" w:rsidP="004866B5">
      <w:pPr>
        <w:spacing w:line="560" w:lineRule="exact"/>
        <w:ind w:firstLineChars="200" w:firstLine="552"/>
        <w:rPr>
          <w:rFonts w:ascii="仿宋_GB2312" w:eastAsia="仿宋_GB2312" w:hAnsiTheme="minorEastAsia"/>
          <w:sz w:val="28"/>
          <w:szCs w:val="28"/>
        </w:rPr>
      </w:pPr>
      <w:r>
        <w:rPr>
          <w:rFonts w:ascii="仿宋_GB2312" w:eastAsia="仿宋_GB2312" w:hAnsiTheme="minorEastAsia" w:hint="eastAsia"/>
          <w:sz w:val="28"/>
          <w:szCs w:val="28"/>
        </w:rPr>
        <w:t>1</w:t>
      </w:r>
      <w:r>
        <w:rPr>
          <w:rFonts w:ascii="仿宋_GB2312" w:eastAsia="仿宋_GB2312" w:hAnsiTheme="minorEastAsia"/>
          <w:sz w:val="28"/>
          <w:szCs w:val="28"/>
        </w:rPr>
        <w:t>.</w:t>
      </w:r>
      <w:r w:rsidR="002E61B9" w:rsidRPr="002D6C09">
        <w:rPr>
          <w:rFonts w:ascii="仿宋_GB2312" w:eastAsia="仿宋_GB2312" w:hAnsiTheme="minorEastAsia" w:hint="eastAsia"/>
          <w:sz w:val="28"/>
          <w:szCs w:val="28"/>
        </w:rPr>
        <w:t>严格执行党支部组织生活和支部活动记录制度。</w:t>
      </w:r>
      <w:r w:rsidR="002E61B9">
        <w:rPr>
          <w:rFonts w:ascii="仿宋_GB2312" w:eastAsia="仿宋_GB2312" w:hAnsiTheme="minorEastAsia" w:hint="eastAsia"/>
          <w:sz w:val="28"/>
          <w:szCs w:val="28"/>
          <w:u w:val="double"/>
        </w:rPr>
        <w:t>倡导</w:t>
      </w:r>
      <w:r w:rsidR="002E61B9" w:rsidRPr="00DE7681">
        <w:rPr>
          <w:rFonts w:ascii="仿宋_GB2312" w:eastAsia="仿宋_GB2312" w:hAnsiTheme="minorEastAsia" w:hint="eastAsia"/>
          <w:sz w:val="28"/>
          <w:szCs w:val="28"/>
          <w:u w:val="double"/>
        </w:rPr>
        <w:t>党支部使用党员E先锋</w:t>
      </w:r>
      <w:r w:rsidR="002E61B9">
        <w:rPr>
          <w:rFonts w:ascii="仿宋_GB2312" w:eastAsia="仿宋_GB2312" w:hAnsiTheme="minorEastAsia" w:hint="eastAsia"/>
          <w:sz w:val="28"/>
          <w:szCs w:val="28"/>
          <w:u w:val="double"/>
        </w:rPr>
        <w:t>系统记录</w:t>
      </w:r>
      <w:r w:rsidR="002E61B9" w:rsidRPr="00DE7681">
        <w:rPr>
          <w:rFonts w:ascii="仿宋_GB2312" w:eastAsia="仿宋_GB2312" w:hAnsiTheme="minorEastAsia" w:hint="eastAsia"/>
          <w:sz w:val="28"/>
          <w:szCs w:val="28"/>
          <w:u w:val="double"/>
        </w:rPr>
        <w:t>党支部组织生活和支部活动</w:t>
      </w:r>
      <w:r w:rsidR="002E61B9">
        <w:rPr>
          <w:rFonts w:ascii="仿宋_GB2312" w:eastAsia="仿宋_GB2312" w:hAnsiTheme="minorEastAsia" w:hint="eastAsia"/>
          <w:sz w:val="28"/>
          <w:szCs w:val="28"/>
          <w:u w:val="double"/>
        </w:rPr>
        <w:t>等相关</w:t>
      </w:r>
      <w:r w:rsidR="002E61B9" w:rsidRPr="00DE7681">
        <w:rPr>
          <w:rFonts w:ascii="仿宋_GB2312" w:eastAsia="仿宋_GB2312" w:hAnsiTheme="minorEastAsia" w:hint="eastAsia"/>
          <w:sz w:val="28"/>
          <w:szCs w:val="28"/>
          <w:u w:val="double"/>
        </w:rPr>
        <w:t>内容</w:t>
      </w:r>
      <w:r w:rsidR="002E61B9">
        <w:rPr>
          <w:rFonts w:ascii="仿宋_GB2312" w:eastAsia="仿宋_GB2312" w:hAnsiTheme="minorEastAsia" w:hint="eastAsia"/>
          <w:sz w:val="28"/>
          <w:szCs w:val="28"/>
          <w:u w:val="double"/>
        </w:rPr>
        <w:t>，要求记录详实，可配</w:t>
      </w:r>
      <w:r w:rsidR="0052692E">
        <w:rPr>
          <w:rFonts w:ascii="仿宋_GB2312" w:eastAsia="仿宋_GB2312" w:hAnsiTheme="minorEastAsia" w:hint="eastAsia"/>
          <w:sz w:val="28"/>
          <w:szCs w:val="28"/>
          <w:u w:val="double"/>
        </w:rPr>
        <w:t>活动</w:t>
      </w:r>
      <w:r w:rsidR="002E61B9">
        <w:rPr>
          <w:rFonts w:ascii="仿宋_GB2312" w:eastAsia="仿宋_GB2312" w:hAnsiTheme="minorEastAsia" w:hint="eastAsia"/>
          <w:sz w:val="28"/>
          <w:szCs w:val="28"/>
          <w:u w:val="double"/>
        </w:rPr>
        <w:t>图片（打印后可放入党支部工作手册）。</w:t>
      </w:r>
      <w:r w:rsidR="002E61B9" w:rsidRPr="002F3207">
        <w:rPr>
          <w:rFonts w:ascii="仿宋_GB2312" w:eastAsia="仿宋_GB2312" w:hAnsiTheme="minorEastAsia" w:hint="eastAsia"/>
          <w:sz w:val="28"/>
          <w:szCs w:val="28"/>
        </w:rPr>
        <w:t>也可</w:t>
      </w:r>
      <w:r w:rsidR="002E61B9">
        <w:rPr>
          <w:rFonts w:ascii="仿宋_GB2312" w:eastAsia="仿宋_GB2312" w:hAnsiTheme="minorEastAsia" w:hint="eastAsia"/>
          <w:sz w:val="28"/>
          <w:szCs w:val="28"/>
        </w:rPr>
        <w:t>以使用《党支部工作手册》记录组织生活会会议内容、参加人员等相关内容。</w:t>
      </w:r>
    </w:p>
    <w:p w:rsidR="002E61B9" w:rsidRDefault="004B73DF" w:rsidP="00610421">
      <w:pPr>
        <w:spacing w:line="560" w:lineRule="exact"/>
        <w:ind w:firstLineChars="200" w:firstLine="552"/>
        <w:rPr>
          <w:rFonts w:ascii="仿宋_GB2312" w:eastAsia="仿宋_GB2312" w:hAnsiTheme="minorEastAsia"/>
          <w:sz w:val="28"/>
          <w:szCs w:val="28"/>
        </w:rPr>
      </w:pPr>
      <w:r>
        <w:rPr>
          <w:rFonts w:ascii="仿宋_GB2312" w:eastAsia="仿宋_GB2312" w:hAnsiTheme="minorEastAsia"/>
          <w:sz w:val="28"/>
          <w:szCs w:val="28"/>
        </w:rPr>
        <w:t>2</w:t>
      </w:r>
      <w:r w:rsidR="002E61B9">
        <w:rPr>
          <w:rFonts w:ascii="仿宋_GB2312" w:eastAsia="仿宋_GB2312" w:hAnsiTheme="minorEastAsia"/>
          <w:sz w:val="28"/>
          <w:szCs w:val="28"/>
        </w:rPr>
        <w:t>.</w:t>
      </w:r>
      <w:r w:rsidR="002E61B9">
        <w:rPr>
          <w:rFonts w:ascii="仿宋_GB2312" w:eastAsia="仿宋_GB2312" w:hAnsiTheme="minorEastAsia" w:hint="eastAsia"/>
          <w:sz w:val="28"/>
          <w:szCs w:val="28"/>
        </w:rPr>
        <w:t>支部全体党员按时参加，不得请假；如确因特殊情况不能参加的应履行请假手续，事后支部书记要及时向其传达会议内容。</w:t>
      </w:r>
    </w:p>
    <w:p w:rsidR="007D733A" w:rsidRDefault="004B73DF" w:rsidP="00A13D39">
      <w:pPr>
        <w:spacing w:line="560" w:lineRule="exact"/>
        <w:ind w:firstLineChars="200" w:firstLine="552"/>
        <w:rPr>
          <w:rFonts w:ascii="仿宋_GB2312" w:eastAsia="仿宋_GB2312" w:hAnsiTheme="minorEastAsia"/>
          <w:sz w:val="28"/>
          <w:szCs w:val="28"/>
        </w:rPr>
      </w:pPr>
      <w:r>
        <w:rPr>
          <w:rFonts w:ascii="仿宋_GB2312" w:eastAsia="仿宋_GB2312" w:hAnsiTheme="minorEastAsia"/>
          <w:sz w:val="28"/>
          <w:szCs w:val="28"/>
        </w:rPr>
        <w:t>3</w:t>
      </w:r>
      <w:r w:rsidR="00AF79E5">
        <w:rPr>
          <w:rFonts w:ascii="仿宋_GB2312" w:eastAsia="仿宋_GB2312" w:hAnsiTheme="minorEastAsia"/>
          <w:sz w:val="28"/>
          <w:szCs w:val="28"/>
        </w:rPr>
        <w:t>.</w:t>
      </w:r>
      <w:r w:rsidR="00AF79E5" w:rsidRPr="00A874AF">
        <w:rPr>
          <w:rFonts w:ascii="仿宋_GB2312" w:eastAsia="仿宋_GB2312" w:hAnsiTheme="minorEastAsia" w:hint="eastAsia"/>
          <w:sz w:val="28"/>
          <w:szCs w:val="28"/>
        </w:rPr>
        <w:t>加强党员日常学习教育，</w:t>
      </w:r>
      <w:r w:rsidR="00AF79E5">
        <w:rPr>
          <w:rFonts w:ascii="仿宋_GB2312" w:eastAsia="仿宋_GB2312" w:hAnsiTheme="minorEastAsia" w:hint="eastAsia"/>
          <w:sz w:val="28"/>
          <w:szCs w:val="28"/>
        </w:rPr>
        <w:t>确保党员每年学习时间数达到3</w:t>
      </w:r>
      <w:r w:rsidR="00AF79E5">
        <w:rPr>
          <w:rFonts w:ascii="仿宋_GB2312" w:eastAsia="仿宋_GB2312" w:hAnsiTheme="minorEastAsia"/>
          <w:sz w:val="28"/>
          <w:szCs w:val="28"/>
        </w:rPr>
        <w:t>2</w:t>
      </w:r>
      <w:r w:rsidR="00AF79E5">
        <w:rPr>
          <w:rFonts w:ascii="仿宋_GB2312" w:eastAsia="仿宋_GB2312" w:hAnsiTheme="minorEastAsia" w:hint="eastAsia"/>
          <w:sz w:val="28"/>
          <w:szCs w:val="28"/>
        </w:rPr>
        <w:t>学时，并做好相关学习记录。参加组织的各类相关培训班、专题讲座、辅导报告等，要及时记录学时。</w:t>
      </w:r>
    </w:p>
    <w:p w:rsidR="00DA4D06" w:rsidRDefault="00DA4D06" w:rsidP="00A13D39">
      <w:pPr>
        <w:spacing w:line="560" w:lineRule="exact"/>
        <w:ind w:firstLineChars="200" w:firstLine="552"/>
        <w:rPr>
          <w:rFonts w:ascii="仿宋_GB2312" w:eastAsia="仿宋_GB2312" w:hAnsiTheme="minorEastAsia"/>
          <w:sz w:val="28"/>
          <w:szCs w:val="28"/>
        </w:rPr>
      </w:pPr>
    </w:p>
    <w:p w:rsidR="00DA4D06" w:rsidRDefault="00DA4D06" w:rsidP="00A13D39">
      <w:pPr>
        <w:spacing w:line="560" w:lineRule="exact"/>
        <w:ind w:firstLineChars="200" w:firstLine="552"/>
        <w:rPr>
          <w:rFonts w:ascii="仿宋_GB2312" w:eastAsia="仿宋_GB2312" w:hAnsiTheme="minorEastAsia"/>
          <w:sz w:val="28"/>
          <w:szCs w:val="28"/>
        </w:rPr>
      </w:pPr>
    </w:p>
    <w:p w:rsidR="00DA4D06" w:rsidRDefault="00DA4D06" w:rsidP="00A13D39">
      <w:pPr>
        <w:spacing w:line="560" w:lineRule="exact"/>
        <w:ind w:firstLineChars="200" w:firstLine="552"/>
        <w:rPr>
          <w:rFonts w:ascii="仿宋_GB2312" w:eastAsia="仿宋_GB2312" w:hAnsiTheme="minorEastAsia"/>
          <w:sz w:val="28"/>
          <w:szCs w:val="28"/>
        </w:rPr>
      </w:pPr>
    </w:p>
    <w:p w:rsidR="00902406" w:rsidRDefault="006775EC" w:rsidP="00A13D39">
      <w:pPr>
        <w:spacing w:line="560" w:lineRule="exact"/>
        <w:ind w:firstLineChars="200" w:firstLine="552"/>
        <w:rPr>
          <w:rFonts w:ascii="仿宋_GB2312" w:eastAsia="仿宋_GB2312" w:hAnsiTheme="minorEastAsia"/>
          <w:sz w:val="28"/>
          <w:szCs w:val="28"/>
        </w:rPr>
      </w:pPr>
      <w:r>
        <w:rPr>
          <w:rFonts w:ascii="仿宋_GB2312" w:eastAsia="仿宋_GB2312" w:hAnsiTheme="minorEastAsia" w:hint="eastAsia"/>
          <w:sz w:val="28"/>
          <w:szCs w:val="28"/>
        </w:rPr>
        <w:lastRenderedPageBreak/>
        <w:t>附件：</w:t>
      </w:r>
    </w:p>
    <w:p w:rsidR="006775EC" w:rsidRDefault="006775EC" w:rsidP="00A13D39">
      <w:pPr>
        <w:spacing w:line="560" w:lineRule="exact"/>
        <w:ind w:firstLineChars="200" w:firstLine="552"/>
        <w:rPr>
          <w:rFonts w:ascii="仿宋_GB2312" w:eastAsia="仿宋_GB2312" w:hAnsiTheme="minorEastAsia"/>
          <w:sz w:val="28"/>
          <w:szCs w:val="28"/>
        </w:rPr>
      </w:pPr>
      <w:r>
        <w:rPr>
          <w:rFonts w:ascii="仿宋_GB2312" w:eastAsia="仿宋_GB2312" w:hAnsiTheme="minorEastAsia" w:hint="eastAsia"/>
          <w:sz w:val="28"/>
          <w:szCs w:val="28"/>
        </w:rPr>
        <w:t>1</w:t>
      </w:r>
      <w:r>
        <w:rPr>
          <w:rFonts w:ascii="仿宋_GB2312" w:eastAsia="仿宋_GB2312" w:hAnsiTheme="minorEastAsia"/>
          <w:sz w:val="28"/>
          <w:szCs w:val="28"/>
        </w:rPr>
        <w:t>.</w:t>
      </w:r>
      <w:r w:rsidR="00902406">
        <w:rPr>
          <w:rFonts w:ascii="仿宋_GB2312" w:eastAsia="仿宋_GB2312" w:hAnsiTheme="minorEastAsia" w:hint="eastAsia"/>
          <w:sz w:val="28"/>
          <w:szCs w:val="28"/>
        </w:rPr>
        <w:t>习近平：</w:t>
      </w:r>
      <w:r w:rsidR="00BF7679" w:rsidRPr="00695D97">
        <w:rPr>
          <w:rFonts w:ascii="仿宋_GB2312" w:eastAsia="仿宋_GB2312" w:hAnsiTheme="minorEastAsia" w:hint="eastAsia"/>
          <w:sz w:val="28"/>
          <w:szCs w:val="28"/>
        </w:rPr>
        <w:t>坚定文化自信，建设社会主义文化强国</w:t>
      </w:r>
    </w:p>
    <w:p w:rsidR="006A33E7" w:rsidRDefault="006775EC" w:rsidP="00224F59">
      <w:pPr>
        <w:spacing w:line="560" w:lineRule="exact"/>
        <w:ind w:firstLineChars="200" w:firstLine="552"/>
        <w:rPr>
          <w:rFonts w:ascii="仿宋_GB2312" w:eastAsia="仿宋_GB2312" w:hAnsiTheme="minorEastAsia"/>
          <w:sz w:val="28"/>
          <w:szCs w:val="28"/>
        </w:rPr>
      </w:pPr>
      <w:r>
        <w:rPr>
          <w:rFonts w:ascii="仿宋_GB2312" w:eastAsia="仿宋_GB2312" w:hAnsiTheme="minorEastAsia"/>
          <w:sz w:val="28"/>
          <w:szCs w:val="28"/>
        </w:rPr>
        <w:t>2</w:t>
      </w:r>
      <w:r w:rsidR="006A33E7">
        <w:rPr>
          <w:rFonts w:ascii="仿宋_GB2312" w:eastAsia="仿宋_GB2312" w:hAnsiTheme="minorEastAsia"/>
          <w:sz w:val="28"/>
          <w:szCs w:val="28"/>
        </w:rPr>
        <w:t>.</w:t>
      </w:r>
      <w:r w:rsidR="006A33E7">
        <w:rPr>
          <w:rFonts w:ascii="仿宋_GB2312" w:eastAsia="仿宋_GB2312" w:hAnsiTheme="minorEastAsia" w:hint="eastAsia"/>
          <w:sz w:val="28"/>
          <w:szCs w:val="28"/>
        </w:rPr>
        <w:t>北京科技大学2</w:t>
      </w:r>
      <w:r w:rsidR="006A33E7">
        <w:rPr>
          <w:rFonts w:ascii="仿宋_GB2312" w:eastAsia="仿宋_GB2312" w:hAnsiTheme="minorEastAsia"/>
          <w:sz w:val="28"/>
          <w:szCs w:val="28"/>
        </w:rPr>
        <w:t>020</w:t>
      </w:r>
      <w:r w:rsidR="006A33E7">
        <w:rPr>
          <w:rFonts w:ascii="仿宋_GB2312" w:eastAsia="仿宋_GB2312" w:hAnsiTheme="minorEastAsia" w:hint="eastAsia"/>
          <w:sz w:val="28"/>
          <w:szCs w:val="28"/>
        </w:rPr>
        <w:t>年工作要点</w:t>
      </w:r>
    </w:p>
    <w:p w:rsidR="00F46D9C" w:rsidRDefault="00D640EF" w:rsidP="00224F59">
      <w:pPr>
        <w:spacing w:line="560" w:lineRule="exact"/>
        <w:ind w:firstLineChars="200" w:firstLine="552"/>
        <w:rPr>
          <w:rFonts w:ascii="仿宋_GB2312" w:eastAsia="仿宋_GB2312" w:hAnsiTheme="minorEastAsia"/>
          <w:sz w:val="28"/>
          <w:szCs w:val="28"/>
        </w:rPr>
      </w:pPr>
      <w:r>
        <w:rPr>
          <w:rFonts w:ascii="仿宋_GB2312" w:eastAsia="仿宋_GB2312" w:hAnsiTheme="minorEastAsia" w:hint="eastAsia"/>
          <w:sz w:val="28"/>
          <w:szCs w:val="28"/>
        </w:rPr>
        <w:t>3</w:t>
      </w:r>
      <w:r>
        <w:rPr>
          <w:rFonts w:ascii="仿宋_GB2312" w:eastAsia="仿宋_GB2312" w:hAnsiTheme="minorEastAsia"/>
          <w:sz w:val="28"/>
          <w:szCs w:val="28"/>
        </w:rPr>
        <w:t>.</w:t>
      </w:r>
      <w:r w:rsidR="00F46D9C" w:rsidRPr="00F46D9C">
        <w:rPr>
          <w:rFonts w:ascii="仿宋_GB2312" w:eastAsia="仿宋_GB2312" w:hAnsiTheme="minorEastAsia" w:hint="eastAsia"/>
          <w:sz w:val="28"/>
          <w:szCs w:val="28"/>
        </w:rPr>
        <w:t>北京科技大学2020年组织工作要点</w:t>
      </w:r>
    </w:p>
    <w:p w:rsidR="00D640EF" w:rsidRDefault="00F46D9C" w:rsidP="00224F59">
      <w:pPr>
        <w:spacing w:line="560" w:lineRule="exact"/>
        <w:ind w:firstLineChars="200" w:firstLine="552"/>
        <w:rPr>
          <w:rFonts w:ascii="仿宋_GB2312" w:eastAsia="仿宋_GB2312" w:hAnsiTheme="minorEastAsia"/>
          <w:sz w:val="28"/>
          <w:szCs w:val="28"/>
        </w:rPr>
      </w:pPr>
      <w:r>
        <w:rPr>
          <w:rFonts w:ascii="仿宋_GB2312" w:eastAsia="仿宋_GB2312" w:hAnsiTheme="minorEastAsia"/>
          <w:sz w:val="28"/>
          <w:szCs w:val="28"/>
        </w:rPr>
        <w:t>4.</w:t>
      </w:r>
      <w:r w:rsidR="00D640EF" w:rsidRPr="00467AA8">
        <w:rPr>
          <w:rFonts w:ascii="仿宋_GB2312" w:eastAsia="仿宋_GB2312" w:hAnsiTheme="minorEastAsia" w:hint="eastAsia"/>
          <w:sz w:val="28"/>
          <w:szCs w:val="28"/>
        </w:rPr>
        <w:t>北京科技大学2020年组织生活指导意见</w:t>
      </w:r>
    </w:p>
    <w:p w:rsidR="00D640EF" w:rsidRDefault="00F46D9C" w:rsidP="00224F59">
      <w:pPr>
        <w:spacing w:line="560" w:lineRule="exact"/>
        <w:ind w:firstLineChars="200" w:firstLine="552"/>
        <w:rPr>
          <w:rFonts w:ascii="仿宋_GB2312" w:eastAsia="仿宋_GB2312" w:hAnsiTheme="minorEastAsia"/>
          <w:sz w:val="28"/>
          <w:szCs w:val="28"/>
        </w:rPr>
        <w:sectPr w:rsidR="00D640EF" w:rsidSect="00903A66">
          <w:footerReference w:type="default" r:id="rId15"/>
          <w:footerReference w:type="first" r:id="rId16"/>
          <w:pgSz w:w="11906" w:h="16838"/>
          <w:pgMar w:top="1588" w:right="1588" w:bottom="1531" w:left="1304" w:header="851" w:footer="857" w:gutter="0"/>
          <w:pgNumType w:start="1"/>
          <w:cols w:space="425"/>
          <w:docGrid w:type="linesAndChars" w:linePitch="608" w:charSpace="-849"/>
        </w:sectPr>
      </w:pPr>
      <w:r>
        <w:rPr>
          <w:rFonts w:ascii="仿宋_GB2312" w:eastAsia="仿宋_GB2312" w:hAnsiTheme="minorEastAsia"/>
          <w:sz w:val="28"/>
          <w:szCs w:val="28"/>
        </w:rPr>
        <w:t>5</w:t>
      </w:r>
      <w:r w:rsidR="00D640EF">
        <w:rPr>
          <w:rFonts w:ascii="仿宋_GB2312" w:eastAsia="仿宋_GB2312" w:hAnsiTheme="minorEastAsia"/>
          <w:sz w:val="28"/>
          <w:szCs w:val="28"/>
        </w:rPr>
        <w:t>.</w:t>
      </w:r>
      <w:r w:rsidR="00997B8B" w:rsidRPr="00467AA8">
        <w:rPr>
          <w:rFonts w:ascii="仿宋_GB2312" w:eastAsia="仿宋_GB2312" w:hAnsiTheme="minorEastAsia" w:hint="eastAsia"/>
          <w:sz w:val="28"/>
          <w:szCs w:val="28"/>
        </w:rPr>
        <w:t>关于开展2020年基层党组织活动立项工作的通知</w:t>
      </w:r>
    </w:p>
    <w:p w:rsidR="009C02F2" w:rsidRDefault="002E3ADE" w:rsidP="00903A66">
      <w:pPr>
        <w:widowControl/>
        <w:spacing w:line="560" w:lineRule="exact"/>
        <w:jc w:val="left"/>
        <w:rPr>
          <w:rFonts w:ascii="楷体_GB2312" w:eastAsia="楷体_GB2312" w:hAnsi="宋体" w:cs="Times New Roman"/>
          <w:b/>
          <w:bCs/>
          <w:color w:val="000000"/>
          <w:kern w:val="0"/>
          <w:sz w:val="30"/>
          <w:szCs w:val="30"/>
        </w:rPr>
      </w:pPr>
      <w:r w:rsidRPr="002E3ADE">
        <w:rPr>
          <w:rFonts w:ascii="楷体_GB2312" w:eastAsia="楷体_GB2312" w:hAnsi="宋体" w:cs="Times New Roman" w:hint="eastAsia"/>
          <w:b/>
          <w:bCs/>
          <w:color w:val="000000"/>
          <w:kern w:val="0"/>
          <w:sz w:val="30"/>
          <w:szCs w:val="30"/>
        </w:rPr>
        <w:lastRenderedPageBreak/>
        <w:t>附件1：</w:t>
      </w:r>
    </w:p>
    <w:p w:rsidR="002E3ADE" w:rsidRDefault="002E3ADE" w:rsidP="002E3ADE">
      <w:pPr>
        <w:widowControl/>
        <w:spacing w:line="560" w:lineRule="exact"/>
        <w:jc w:val="center"/>
        <w:rPr>
          <w:rFonts w:ascii="华文中宋" w:eastAsia="华文中宋" w:hAnsi="华文中宋" w:cs="Times New Roman"/>
          <w:b/>
          <w:bCs/>
          <w:color w:val="000000"/>
          <w:kern w:val="0"/>
          <w:sz w:val="36"/>
          <w:szCs w:val="36"/>
        </w:rPr>
      </w:pPr>
      <w:r w:rsidRPr="002E3ADE">
        <w:rPr>
          <w:rFonts w:ascii="华文中宋" w:eastAsia="华文中宋" w:hAnsi="华文中宋" w:cs="Times New Roman" w:hint="eastAsia"/>
          <w:b/>
          <w:bCs/>
          <w:color w:val="000000"/>
          <w:kern w:val="0"/>
          <w:sz w:val="36"/>
          <w:szCs w:val="36"/>
        </w:rPr>
        <w:t>习近平：</w:t>
      </w:r>
      <w:r w:rsidR="00E57434" w:rsidRPr="00E57434">
        <w:rPr>
          <w:rFonts w:ascii="华文中宋" w:eastAsia="华文中宋" w:hAnsi="华文中宋" w:cs="Times New Roman" w:hint="eastAsia"/>
          <w:b/>
          <w:bCs/>
          <w:color w:val="000000"/>
          <w:kern w:val="0"/>
          <w:sz w:val="36"/>
          <w:szCs w:val="36"/>
        </w:rPr>
        <w:t>坚定文化自信，建设社会主义文化强国</w:t>
      </w:r>
    </w:p>
    <w:p w:rsidR="002E3ADE" w:rsidRPr="002E3ADE" w:rsidRDefault="002E3ADE" w:rsidP="002E3ADE">
      <w:pPr>
        <w:widowControl/>
        <w:spacing w:line="560" w:lineRule="exact"/>
        <w:jc w:val="center"/>
        <w:rPr>
          <w:rFonts w:ascii="楷体_GB2312" w:eastAsia="楷体_GB2312" w:hAnsi="宋体" w:cs="Times New Roman"/>
          <w:color w:val="000000"/>
          <w:kern w:val="0"/>
          <w:sz w:val="24"/>
          <w:szCs w:val="24"/>
        </w:rPr>
      </w:pPr>
      <w:r w:rsidRPr="002E3ADE">
        <w:rPr>
          <w:rFonts w:ascii="楷体_GB2312" w:eastAsia="楷体_GB2312" w:hAnsi="宋体" w:cs="Times New Roman" w:hint="eastAsia"/>
          <w:color w:val="000000"/>
          <w:kern w:val="0"/>
          <w:sz w:val="24"/>
          <w:szCs w:val="24"/>
        </w:rPr>
        <w:t>来源：共产党员网</w:t>
      </w:r>
    </w:p>
    <w:p w:rsidR="00E57434" w:rsidRPr="00162F35" w:rsidRDefault="00E57434" w:rsidP="0042003E">
      <w:pPr>
        <w:pStyle w:val="af"/>
        <w:shd w:val="clear" w:color="auto" w:fill="FFFFFF"/>
        <w:spacing w:before="0" w:beforeAutospacing="0" w:after="0" w:afterAutospacing="0" w:line="560" w:lineRule="exact"/>
        <w:jc w:val="center"/>
        <w:rPr>
          <w:rFonts w:ascii="黑体" w:eastAsia="黑体" w:hAnsi="黑体" w:cs="Times New Roman"/>
          <w:b/>
          <w:bCs/>
          <w:color w:val="000000"/>
          <w:sz w:val="30"/>
          <w:szCs w:val="30"/>
        </w:rPr>
      </w:pPr>
      <w:r w:rsidRPr="00162F35">
        <w:rPr>
          <w:rFonts w:ascii="黑体" w:eastAsia="黑体" w:hAnsi="黑体" w:cs="Times New Roman"/>
          <w:b/>
          <w:bCs/>
          <w:color w:val="000000"/>
          <w:sz w:val="30"/>
          <w:szCs w:val="30"/>
        </w:rPr>
        <w:t>一</w:t>
      </w:r>
    </w:p>
    <w:p w:rsidR="00E57434" w:rsidRPr="00E57434" w:rsidRDefault="00E57434" w:rsidP="0042003E">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文化是民族生存和发展的重要力量。人类社会每一次跃进，人类文明每一次升华，无不伴随着文化的历史性进步。中华民族有着5000多年的文明史，近代以前中国一直是世界强国之一。在几千年的历史流变中，中华民族从来不是一帆风顺的，遇到了无数艰难困苦，但我们都挺过来、走过来了，其中一个很重要的原因就是世世代代的中华儿女培育和发展了独具特色、博大精深的中华文化，为中华民族克服困难、生生不息提供了强大精神支撑。</w:t>
      </w:r>
    </w:p>
    <w:p w:rsidR="00E57434" w:rsidRPr="00E57434" w:rsidRDefault="00E57434" w:rsidP="00E57434">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德国哲学家雅斯贝尔斯在《历史的起源与目标》一书中写道，公元前800年至公元前200年是人类文明的</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轴心时代</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是人类文明精神的重大突破时期，当时古代希腊、古代中国、古代印度等文明都产生了伟大的思想家，他们提出的思想原则塑造了不同文化传统，并一直影响着人类生活。这段话讲得很深刻，很有洞察力。古往今来，中华民族之所以在世界有地位、有影响，不是靠穷兵黩武，不是靠对外扩张，而是靠中华文化的强大感召力和吸引力。我们的先人早就认识到</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远人不服，则修文德以来之</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的道理。阐释中华民族禀赋、中华民族特点、中华民族精神，以德服人、以文化人是其中很重要的一个方面。</w:t>
      </w:r>
    </w:p>
    <w:p w:rsidR="00E57434" w:rsidRPr="00E57434" w:rsidRDefault="00E57434" w:rsidP="00E57434">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历史和现实都表明，人类文明是由世界各国各民族共同创造的。我出访所到之处，最陶醉的是各国各民族人民创造的文明成果。世界文明瑰宝比比皆是，这里我举几个国家、几个民族的例子。古希腊产生了对人类文明影响深远的神话、寓言、雕塑、建筑艺术，埃斯库罗斯、索福克勒斯、欧里庇得斯、阿里斯托芬的悲剧和喜剧是希腊艺术的经典之作。俄罗斯有普希金、果</w:t>
      </w:r>
      <w:r w:rsidRPr="00E57434">
        <w:rPr>
          <w:rFonts w:ascii="仿宋_GB2312" w:eastAsia="仿宋_GB2312" w:hAnsi="华文中宋" w:cs="Times New Roman"/>
          <w:color w:val="000000"/>
          <w:sz w:val="28"/>
          <w:szCs w:val="28"/>
        </w:rPr>
        <w:lastRenderedPageBreak/>
        <w:t>戈理、莱蒙托夫、屠格涅夫、陀思妥耶夫斯基、涅克拉索夫、车尔尼雪夫斯基、托尔斯泰、契诃夫、高尔基、肖洛霍夫、柴可夫斯基、里姆斯基</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科萨科夫、拉赫玛尼诺夫、列宾等大师。法国有拉伯雷、拉封丹、莫里哀、司汤达、巴尔扎克、雨果、大仲马、小仲马、莫泊桑、罗曼</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罗兰、萨特、加缪、米勒、马奈、德加、塞尚、莫奈、罗丹、柏辽兹、比才、德彪西等大师。英国有乔叟、弥尔顿、拜伦、雪莱、济慈、狄更斯、哈代、萧伯纳、透纳等大师。德国有莱辛、歌德、席勒、海涅、巴赫、贝多芬、舒曼、瓦格纳、勃拉姆斯等大师。美国有霍桑、朗费罗、斯托夫人、惠特曼、马克</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吐温、德莱赛、杰克</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伦敦、海明威等大师。我最近访问了印度，印度人民也是具有非凡文艺创造活力的，大约公元前1000年前后就形成了《梨俱吠陀》、《阿达婆吠陀》、《娑摩吠陀》、《夜柔吠陀》四种本集，法显、玄奘取经时，印度的诗歌、舞蹈、绘画、宗教建筑和雕塑就达到了很高的水平，泰戈尔更是产生了世界性的影响。我国就更多了，从老子、孔子、庄子、孟子、屈原、王羲之、李白、杜甫、苏轼、辛弃疾、关汉卿、曹雪芹，到</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鲁郭茅巴老曹</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鲁迅、郭沫若、茅盾、巴金、老舍、曹禺），到聂耳、冼星海、梅兰芳、齐白石、徐悲鸿，从诗经、楚辞到汉赋、唐诗、宋词、元曲以及明清小说，从《格萨尔王传》、《玛纳斯》到《江格尔》史诗，从五四时期新文化运动、新中国成立到改革开放的今天，产生了灿若星辰的文艺大师，留下了浩如烟海的文艺精品，不仅为中华民族提供了丰厚滋养，而且为世界文明贡献了华彩篇章。</w:t>
      </w:r>
    </w:p>
    <w:p w:rsidR="00E57434" w:rsidRPr="00E57434" w:rsidRDefault="00E57434" w:rsidP="00E57434">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历史和现实都证明，中华民族有着强大的文化创造力。每到重大历史关头，文化都能感国运之变化、立时代之潮头、发时代之先声，为亿万人民、为伟大祖国鼓与呼。中华文化既坚守本根又不断与时俱进，使中华民族保持</w:t>
      </w:r>
      <w:r w:rsidRPr="00E57434">
        <w:rPr>
          <w:rFonts w:ascii="仿宋_GB2312" w:eastAsia="仿宋_GB2312" w:hAnsi="华文中宋" w:cs="Times New Roman"/>
          <w:color w:val="000000"/>
          <w:sz w:val="28"/>
          <w:szCs w:val="28"/>
        </w:rPr>
        <w:lastRenderedPageBreak/>
        <w:t>了坚定的民族自信和强大的修复能力，培育了共同的情感和价值、共同的理想和精神。</w:t>
      </w:r>
    </w:p>
    <w:p w:rsidR="00E57434" w:rsidRPr="00E57434" w:rsidRDefault="00E57434" w:rsidP="00E57434">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没有中华文化繁荣兴盛，就没有中华民族伟大复兴。一个民族的复兴需要强大的物质力量，也需要强大的精神力量。没有先进文化的积极引领，没有人民精神世界的极大丰富，没有民族精神力量的不断增强，一个国家、一个民族不可能屹立于世界民族之林。</w:t>
      </w:r>
    </w:p>
    <w:p w:rsidR="00E57434" w:rsidRPr="00E57434" w:rsidRDefault="00E57434" w:rsidP="00E262B7">
      <w:pPr>
        <w:pStyle w:val="af"/>
        <w:shd w:val="clear" w:color="auto" w:fill="FFFFFF"/>
        <w:spacing w:before="0" w:beforeAutospacing="0" w:afterLines="50" w:after="304" w:afterAutospacing="0" w:line="560" w:lineRule="exact"/>
        <w:jc w:val="right"/>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（2014年10月15日在文艺工作座谈会上的讲话）</w:t>
      </w:r>
    </w:p>
    <w:p w:rsidR="00E57434" w:rsidRPr="005A4DCA" w:rsidRDefault="00E57434" w:rsidP="005A4DCA">
      <w:pPr>
        <w:pStyle w:val="af"/>
        <w:shd w:val="clear" w:color="auto" w:fill="FFFFFF"/>
        <w:spacing w:before="0" w:beforeAutospacing="0" w:after="0" w:afterAutospacing="0" w:line="560" w:lineRule="exact"/>
        <w:jc w:val="center"/>
        <w:rPr>
          <w:rFonts w:ascii="黑体" w:eastAsia="黑体" w:hAnsi="黑体" w:cs="Times New Roman"/>
          <w:color w:val="000000"/>
          <w:sz w:val="30"/>
          <w:szCs w:val="30"/>
        </w:rPr>
      </w:pPr>
      <w:r w:rsidRPr="005A4DCA">
        <w:rPr>
          <w:rFonts w:ascii="黑体" w:eastAsia="黑体" w:hAnsi="黑体" w:cs="Times New Roman"/>
          <w:b/>
          <w:bCs/>
          <w:color w:val="000000"/>
          <w:sz w:val="30"/>
          <w:szCs w:val="30"/>
        </w:rPr>
        <w:t>二</w:t>
      </w:r>
    </w:p>
    <w:p w:rsidR="00E57434" w:rsidRPr="00E57434" w:rsidRDefault="00E57434" w:rsidP="00E57434">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求木之长者，必固其根本；欲流之远者，必浚其泉源</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中华优秀传统文化是中华民族的精神命脉，是涵养社会主义核心价值观的重要源泉，也是我们在世界文化激荡中站稳脚跟的坚实根基。增强文化自觉和文化自信，是坚定道路自信、理论自信、制度自信的题中应有之义。如果</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以洋为尊</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以洋为美</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唯洋是从</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，把作品在国外获奖作为最高追求，跟在别人后面亦步亦趋、东施效颦，热衷于</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去思想化</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去价值化</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去历史化</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去中国化</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去主流化</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那一套，绝对是没有前途的！事实上，外国人也跑到我们这里寻找素材、寻找灵感，好莱坞拍摄的《功夫熊猫》、《花木兰》等影片不就是取材于我们的文化资源吗？</w:t>
      </w:r>
    </w:p>
    <w:p w:rsidR="00E57434" w:rsidRPr="00E57434" w:rsidRDefault="00E57434" w:rsidP="00E57434">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中华民族在长期实践中培育和形成了独特的思想理念和道德规范，有崇仁爱、重民本、守诚信、讲辩证、尚和合、求大同等思想，有自强不息、敬业乐群、扶正扬善、扶危济困、见义勇为、孝老爱亲等传统美德。中华优秀传统文化中很多思想理念和道德规范，不论过去还是现在，都有其永不褪色的价值。我们要结合新的时代条件传承和弘扬中华优秀传统文化，传承和弘扬中华美学精神。中华美学讲求托物言志、寓理于情，讲求言简意赅、凝练</w:t>
      </w:r>
      <w:r w:rsidRPr="00E57434">
        <w:rPr>
          <w:rFonts w:ascii="仿宋_GB2312" w:eastAsia="仿宋_GB2312" w:hAnsi="华文中宋" w:cs="Times New Roman"/>
          <w:color w:val="000000"/>
          <w:sz w:val="28"/>
          <w:szCs w:val="28"/>
        </w:rPr>
        <w:lastRenderedPageBreak/>
        <w:t>节制，讲求形神兼备、意境深远，强调知、情、意、行相统一。我们要坚守中华文化立场、传承中华文化基因，展现中华审美风范。</w:t>
      </w:r>
    </w:p>
    <w:p w:rsidR="00E57434" w:rsidRPr="00E57434" w:rsidRDefault="00E57434" w:rsidP="00E57434">
      <w:pPr>
        <w:pStyle w:val="af"/>
        <w:shd w:val="clear" w:color="auto" w:fill="FFFFFF"/>
        <w:spacing w:before="0" w:beforeAutospacing="0" w:after="0" w:afterAutospacing="0" w:line="560" w:lineRule="exact"/>
        <w:jc w:val="both"/>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 xml:space="preserve">　　传承中华文化，绝不是简单复古，也不是盲目排外，而是古为今用、洋为中用，辩证取舍、推陈出新，摒弃消极因素，继承积极思想，</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以古人之规矩，开自己之生面</w:t>
      </w:r>
      <w:r w:rsidRPr="00E57434">
        <w:rPr>
          <w:rFonts w:ascii="仿宋_GB2312" w:eastAsia="仿宋_GB2312" w:hAnsi="华文中宋" w:cs="Times New Roman"/>
          <w:color w:val="000000"/>
          <w:sz w:val="28"/>
          <w:szCs w:val="28"/>
        </w:rPr>
        <w:t>”</w:t>
      </w:r>
      <w:r w:rsidRPr="00E57434">
        <w:rPr>
          <w:rFonts w:ascii="仿宋_GB2312" w:eastAsia="仿宋_GB2312" w:hAnsi="华文中宋" w:cs="Times New Roman"/>
          <w:color w:val="000000"/>
          <w:sz w:val="28"/>
          <w:szCs w:val="28"/>
        </w:rPr>
        <w:t>，实现中华文化的创造性转化和创新性发展。</w:t>
      </w:r>
    </w:p>
    <w:p w:rsidR="00162F35" w:rsidRDefault="00E57434" w:rsidP="00E262B7">
      <w:pPr>
        <w:pStyle w:val="af"/>
        <w:shd w:val="clear" w:color="auto" w:fill="FFFFFF"/>
        <w:spacing w:before="0" w:beforeAutospacing="0" w:afterLines="50" w:after="304" w:afterAutospacing="0" w:line="560" w:lineRule="exact"/>
        <w:jc w:val="right"/>
        <w:rPr>
          <w:rFonts w:ascii="仿宋_GB2312" w:eastAsia="仿宋_GB2312" w:hAnsi="华文中宋" w:cs="Times New Roman"/>
          <w:color w:val="000000"/>
          <w:sz w:val="28"/>
          <w:szCs w:val="28"/>
        </w:rPr>
      </w:pPr>
      <w:r w:rsidRPr="00E57434">
        <w:rPr>
          <w:rFonts w:ascii="仿宋_GB2312" w:eastAsia="仿宋_GB2312" w:hAnsi="华文中宋" w:cs="Times New Roman"/>
          <w:color w:val="000000"/>
          <w:sz w:val="28"/>
          <w:szCs w:val="28"/>
        </w:rPr>
        <w:t>（2014年10月15日在文艺工作座谈会上的讲话）</w:t>
      </w:r>
    </w:p>
    <w:p w:rsidR="00162F35" w:rsidRPr="00162F35" w:rsidRDefault="00162F35" w:rsidP="00162F35">
      <w:pPr>
        <w:pStyle w:val="af"/>
        <w:shd w:val="clear" w:color="auto" w:fill="FFFFFF"/>
        <w:spacing w:before="0" w:beforeAutospacing="0" w:after="0" w:afterAutospacing="0" w:line="560" w:lineRule="exact"/>
        <w:jc w:val="center"/>
        <w:rPr>
          <w:rFonts w:ascii="黑体" w:eastAsia="黑体" w:hAnsi="黑体" w:cs="Helvetica"/>
          <w:sz w:val="30"/>
          <w:szCs w:val="30"/>
        </w:rPr>
      </w:pPr>
      <w:r w:rsidRPr="00162F35">
        <w:rPr>
          <w:rStyle w:val="af4"/>
          <w:rFonts w:ascii="黑体" w:eastAsia="黑体" w:hAnsi="黑体" w:cs="Helvetica" w:hint="eastAsia"/>
          <w:sz w:val="30"/>
          <w:szCs w:val="30"/>
        </w:rPr>
        <w:t>三</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我们讲要坚定文化自信，不能只挂在口头上，而要落实到行动上。历史文化遗产是祖先留给我们的，我们一定要完整交给后人。城市是一个民族文化和情感记忆的载体，历史文化是城市魅力之关键。古人讲，“万物有所生，而独知守其根”。中华文明延绵至今，正是因为有这种根的意识。现在，很多建设行为表现出对历史文化的无知和轻蔑，做了不少割断历史文脉的蠢事。</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我讲过，城市建设，要让居民望得见山、看得见水、记得住乡愁。“记得住乡愁”，就要保护弘扬中华优秀传统文化，延续城市历史文脉，保留中华文化基因。要保护好前人留下的文化遗产，包括文物古迹，历史文化名城、名镇、名村，历史街区、历史建筑、工业遗产，以及非物质文化遗产，不能搞“拆真古迹、建假古董”那样的蠢事。既要保护古代建筑，也要保护近代建筑；既要保护单体建筑，也要保护街巷街区、城镇格局；既要保护精品建筑，也要保护具有浓厚乡土气息的民居及地方特色的民俗。</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一个民族需要有民族精神，一个城市同样需要有城市精神。城市精神彰显着一个城市的特色风貌。要结合自己的历史传承、区域文化、时代要求，打造自己的城市精神，对外树立形象，对内凝聚人心。</w:t>
      </w:r>
    </w:p>
    <w:p w:rsidR="00162F35" w:rsidRPr="00162F35" w:rsidRDefault="00162F35" w:rsidP="00162F35">
      <w:pPr>
        <w:pStyle w:val="af"/>
        <w:shd w:val="clear" w:color="auto" w:fill="FFFFFF"/>
        <w:spacing w:before="0" w:beforeAutospacing="0" w:after="0" w:afterAutospacing="0" w:line="560" w:lineRule="exact"/>
        <w:jc w:val="right"/>
        <w:rPr>
          <w:rFonts w:ascii="仿宋_GB2312" w:eastAsia="仿宋_GB2312" w:hAnsi="Helvetica" w:cs="Helvetica"/>
          <w:sz w:val="28"/>
          <w:szCs w:val="28"/>
        </w:rPr>
      </w:pPr>
      <w:r w:rsidRPr="00162F35">
        <w:rPr>
          <w:rFonts w:ascii="仿宋_GB2312" w:eastAsia="仿宋_GB2312" w:hAnsi="Helvetica" w:cs="Helvetica" w:hint="eastAsia"/>
          <w:sz w:val="28"/>
          <w:szCs w:val="28"/>
        </w:rPr>
        <w:t>（2015年12月20日在中央城市工作会议上的讲话）</w:t>
      </w:r>
    </w:p>
    <w:p w:rsidR="00162F35" w:rsidRPr="00BE367C" w:rsidRDefault="00162F35" w:rsidP="00BE367C">
      <w:pPr>
        <w:pStyle w:val="af"/>
        <w:shd w:val="clear" w:color="auto" w:fill="FFFFFF"/>
        <w:spacing w:before="0" w:beforeAutospacing="0" w:after="0" w:afterAutospacing="0" w:line="560" w:lineRule="exact"/>
        <w:jc w:val="center"/>
        <w:rPr>
          <w:rFonts w:ascii="黑体" w:eastAsia="黑体" w:hAnsi="黑体" w:cs="Helvetica"/>
          <w:sz w:val="30"/>
          <w:szCs w:val="30"/>
        </w:rPr>
      </w:pPr>
      <w:r w:rsidRPr="00BE367C">
        <w:rPr>
          <w:rStyle w:val="af4"/>
          <w:rFonts w:ascii="黑体" w:eastAsia="黑体" w:hAnsi="黑体" w:cs="Helvetica" w:hint="eastAsia"/>
          <w:sz w:val="30"/>
          <w:szCs w:val="30"/>
        </w:rPr>
        <w:lastRenderedPageBreak/>
        <w:t>四</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绵延几千年的中华文化，是中国特色哲学社会科学成长发展的深厚基础。我说过，站立在960万平方公里的广袤土地上，吸吮着中华民族漫长奋斗积累的文化养分，拥有13亿中国人民聚合的磅礴之力，我们走自己的路，具有无比广阔的舞台，具有无比深厚的历史底蕴，具有无比强大的前进定力，中国人民应该有这个信心，每一个中国人都应该有这个信心。我们说要坚定中国特色社会主义道路自信、理论自信、制度自信，说到底是要坚定文化自信。文化自信是更基本、更深沉、更持久的力量。历史和现实都表明，一个抛弃了或者背叛了自己历史文化的民族，不仅不可能发展起来，而且很可能上演一场历史悲剧。</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中华民族有着深厚文化传统，形成了富有特色的思想体系，体现了中国人几千年来积累的知识智慧和理性思辨。这是我国的独特优势。中华文明延续着我们国家和民族的精神血脉，既需要薪火相传、代代守护，也需要与时俱进、推陈出新。要加强对中华优秀传统文化的挖掘和阐发，使中华民族最基本的文化基因与当代文化相适应、与现代社会相协调，把跨越时空、超越国界、富有永恒魅力、具有当代价值的文化精神弘扬起来。要推动中华文明创造性转化、创新性发展，激活其生命力，让中华文明同各国人民创造的多彩文明一道，为人类提供正确精神指引。要围绕我国和世界发展面临的重大问题，着力提出能够体现中国立场、中国智慧、中国价值的理念、主张、方案。我们不仅要让世界知道“舌尖上的中国”，还要让世界知道“学术中的中国”、“理论中的中国”、“哲学社会科学中的中国”，让世界知道“发展中的中国”、“开放中的中国”、“为人类文明作贡献的中国”。</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强调民族性并不是要排斥其他国家的学术研究成果，而是要在比较、对照、批判、吸收、升华的基础上，使民族性更加符合当代中国和当今世界的</w:t>
      </w:r>
      <w:r w:rsidRPr="00162F35">
        <w:rPr>
          <w:rFonts w:ascii="仿宋_GB2312" w:eastAsia="仿宋_GB2312" w:hAnsi="Helvetica" w:cs="Helvetica" w:hint="eastAsia"/>
          <w:sz w:val="28"/>
          <w:szCs w:val="28"/>
        </w:rPr>
        <w:lastRenderedPageBreak/>
        <w:t>发展要求，越是民族的越是世界的。解决好民族性问题，就有更强能力去解决世界性问题；把中国实践总结好，就有更强能力为解决世界性问题提供思路和办法。这是由特殊性到普遍性的发展规律。</w:t>
      </w:r>
    </w:p>
    <w:p w:rsidR="00162F35" w:rsidRPr="00162F35" w:rsidRDefault="00162F35" w:rsidP="00E262B7">
      <w:pPr>
        <w:pStyle w:val="af"/>
        <w:shd w:val="clear" w:color="auto" w:fill="FFFFFF"/>
        <w:spacing w:before="0" w:beforeAutospacing="0" w:afterLines="50" w:after="304" w:afterAutospacing="0" w:line="560" w:lineRule="exact"/>
        <w:jc w:val="right"/>
        <w:rPr>
          <w:rFonts w:ascii="仿宋_GB2312" w:eastAsia="仿宋_GB2312" w:hAnsi="Helvetica" w:cs="Helvetica"/>
          <w:sz w:val="28"/>
          <w:szCs w:val="28"/>
        </w:rPr>
      </w:pPr>
      <w:r w:rsidRPr="00162F35">
        <w:rPr>
          <w:rFonts w:ascii="仿宋_GB2312" w:eastAsia="仿宋_GB2312" w:hAnsi="Helvetica" w:cs="Helvetica" w:hint="eastAsia"/>
          <w:sz w:val="28"/>
          <w:szCs w:val="28"/>
        </w:rPr>
        <w:t>（2016年5月17日在哲学社会科学工作座谈会上的讲话）</w:t>
      </w:r>
    </w:p>
    <w:p w:rsidR="00162F35" w:rsidRPr="00BE367C" w:rsidRDefault="00162F35" w:rsidP="00BE367C">
      <w:pPr>
        <w:pStyle w:val="af"/>
        <w:shd w:val="clear" w:color="auto" w:fill="FFFFFF"/>
        <w:spacing w:before="0" w:beforeAutospacing="0" w:after="0" w:afterAutospacing="0" w:line="560" w:lineRule="exact"/>
        <w:jc w:val="center"/>
        <w:rPr>
          <w:rFonts w:ascii="黑体" w:eastAsia="黑体" w:hAnsi="黑体" w:cs="Helvetica"/>
          <w:sz w:val="30"/>
          <w:szCs w:val="30"/>
        </w:rPr>
      </w:pPr>
      <w:r w:rsidRPr="00BE367C">
        <w:rPr>
          <w:rStyle w:val="af4"/>
          <w:rFonts w:ascii="黑体" w:eastAsia="黑体" w:hAnsi="黑体" w:cs="Helvetica" w:hint="eastAsia"/>
          <w:sz w:val="30"/>
          <w:szCs w:val="30"/>
        </w:rPr>
        <w:t>五</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全党要坚定道路自信、理论自信、制度自信、文化自信。当今世界，要说哪个政党、哪个国家、哪个民族能够自信的话，那中国共产党、中华人民共和国、中华民族是最有理由自信的。有了“自信人生二百年，会当水击三千里”的勇气，我们就能毫无畏惧面对一切困难和挑战，就能坚定不移开辟新天地、创造新奇迹。</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我们要坚信，中国特色社会主义道路是实现社会主义现代化的必由之路，是创造人民美好生活的必由之路。我们要坚信，中国特色社会主义理论体系是指导党和人民沿着中国特色社会主义道路实现中华民族伟大复兴的正确理论，是立于时代前沿、与时俱进的科学理论。我们要坚信，中国特色社会主义制度是当代中国发展进步的根本制度保障，是具有鲜明中国特色、明显制度优势、强大自我完善能力的先进制度。</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文化自信，是更基础、更广泛、更深厚的自信。在5000多年文明发展中孕育的中华优秀传统文化，在党和人民伟大斗争中孕育的革命文化和社会主义先进文化，积淀着中华民族最深层的精神追求，代表着中华民族独特的精神标识。我们要弘扬社会主义核心价值观，弘扬以爱国主义为核心的民族精神和以改革创新为核心的时代精神，不断增强全党全国各族人民的精神力量。</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lastRenderedPageBreak/>
        <w:t xml:space="preserve">　　全党同志必须牢记，我们要建设的是中国特色社会主义，而不是其他什么主义。历史没有终结，也不可能被终结。中国特色社会主义是不是好，要看事实，要看中国人民的判断，而不是看那些戴着有色眼镜的人的主观臆断。中国共产党人和中国人民完全有信心为人类对更好社会制度的探索提供中国方案。</w:t>
      </w:r>
    </w:p>
    <w:p w:rsidR="00162F35" w:rsidRPr="00162F35" w:rsidRDefault="00162F35" w:rsidP="00E262B7">
      <w:pPr>
        <w:pStyle w:val="af"/>
        <w:shd w:val="clear" w:color="auto" w:fill="FFFFFF"/>
        <w:spacing w:before="0" w:beforeAutospacing="0" w:afterLines="50" w:after="304" w:afterAutospacing="0" w:line="560" w:lineRule="exact"/>
        <w:jc w:val="right"/>
        <w:rPr>
          <w:rFonts w:ascii="仿宋_GB2312" w:eastAsia="仿宋_GB2312" w:hAnsi="Helvetica" w:cs="Helvetica"/>
          <w:sz w:val="28"/>
          <w:szCs w:val="28"/>
        </w:rPr>
      </w:pPr>
      <w:r w:rsidRPr="00162F35">
        <w:rPr>
          <w:rFonts w:ascii="仿宋_GB2312" w:eastAsia="仿宋_GB2312" w:hAnsi="Helvetica" w:cs="Helvetica" w:hint="eastAsia"/>
          <w:sz w:val="28"/>
          <w:szCs w:val="28"/>
        </w:rPr>
        <w:t>（2016年7月1日在庆祝中国共产党成立九十五周年大会上的讲话）</w:t>
      </w:r>
    </w:p>
    <w:p w:rsidR="00162F35" w:rsidRPr="004324DD" w:rsidRDefault="00162F35" w:rsidP="004324DD">
      <w:pPr>
        <w:pStyle w:val="af"/>
        <w:shd w:val="clear" w:color="auto" w:fill="FFFFFF"/>
        <w:spacing w:before="0" w:beforeAutospacing="0" w:after="0" w:afterAutospacing="0" w:line="560" w:lineRule="exact"/>
        <w:jc w:val="center"/>
        <w:rPr>
          <w:rFonts w:ascii="黑体" w:eastAsia="黑体" w:hAnsi="黑体" w:cs="Helvetica"/>
          <w:sz w:val="30"/>
          <w:szCs w:val="30"/>
        </w:rPr>
      </w:pPr>
      <w:r w:rsidRPr="004324DD">
        <w:rPr>
          <w:rStyle w:val="af4"/>
          <w:rFonts w:ascii="黑体" w:eastAsia="黑体" w:hAnsi="黑体" w:cs="Helvetica" w:hint="eastAsia"/>
          <w:sz w:val="30"/>
          <w:szCs w:val="30"/>
        </w:rPr>
        <w:t>六</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希望大家坚定文化自信，用文艺振奋民族精神。实现中华民族伟大复兴，必须坚定中国特色社会主义道路自信、理论自信、制度自信、文化自信。创作出具有鲜明民族特点和个性的优秀作品，要对博大精深的中华文化有深刻的理解，更要有高度的文化自信。广大文艺工作者要善于从中华文化宝库中萃取精华、汲取能量，保持对自身文化理想、文化价值的高度信心，保持对自身文化生命力、创造力的高度信心，使自己的作品成为激励中国人民和中华民族不断前行的精神力量。</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文化是一个国家、一个民族的灵魂。历史和现实都表明，一个抛弃了或者背叛了自己历史文化的民族，不仅不可能发展起来，而且很可能上演一幕幕历史悲剧。文化自信，是更基础、更广泛、更深厚的自信，是更基本、更深沉、更持久的力量。坚定文化自信，是事关国运兴衰、事关文化安全、事关民族精神独立性的大问题。没有文化自信，不可能写出有骨气、有个性、有神采的作品。</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古往今来，世界各民族无一例外受到其在各个历史发展阶段上产生的文艺精品和文艺巨匠的深刻影响。中华民族精神，既体现在中国人民的奋斗历程和奋斗业绩中，体现在中国人民的精神生活和精神世界中，也反映在几千</w:t>
      </w:r>
      <w:r w:rsidRPr="00162F35">
        <w:rPr>
          <w:rFonts w:ascii="仿宋_GB2312" w:eastAsia="仿宋_GB2312" w:hAnsi="Helvetica" w:cs="Helvetica" w:hint="eastAsia"/>
          <w:sz w:val="28"/>
          <w:szCs w:val="28"/>
        </w:rPr>
        <w:lastRenderedPageBreak/>
        <w:t>年来中华民族产生的一切优秀作品中，反映在我国一切文学家、艺术家的杰出创造活动中。</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在每一个历史时期，中华民族都留下了无数不朽作品。从诗经、楚辞、汉赋，到唐诗、宋词、元曲、明清小说等，共同铸就了灿烂的中国文艺历史星河。中华民族文艺创造力是如此强大、创造的成就是如此辉煌，中华民族素有文化自信的气度，我们应该为此感到无比自豪，也应该为此感到无比自信。</w:t>
      </w:r>
    </w:p>
    <w:p w:rsidR="00162F35" w:rsidRPr="00162F35" w:rsidRDefault="00162F35" w:rsidP="00E262B7">
      <w:pPr>
        <w:pStyle w:val="af"/>
        <w:shd w:val="clear" w:color="auto" w:fill="FFFFFF"/>
        <w:spacing w:before="0" w:beforeAutospacing="0" w:afterLines="50" w:after="304" w:afterAutospacing="0" w:line="560" w:lineRule="exact"/>
        <w:jc w:val="right"/>
        <w:rPr>
          <w:rFonts w:ascii="仿宋_GB2312" w:eastAsia="仿宋_GB2312" w:hAnsi="Helvetica" w:cs="Helvetica"/>
          <w:sz w:val="28"/>
          <w:szCs w:val="28"/>
        </w:rPr>
      </w:pPr>
      <w:r w:rsidRPr="00162F35">
        <w:rPr>
          <w:rFonts w:ascii="仿宋_GB2312" w:eastAsia="仿宋_GB2312" w:hAnsi="Helvetica" w:cs="Helvetica" w:hint="eastAsia"/>
          <w:sz w:val="28"/>
          <w:szCs w:val="28"/>
        </w:rPr>
        <w:t>（2016年11月30日在中国文联十大、中国作协九大开幕式上的讲话）</w:t>
      </w:r>
    </w:p>
    <w:p w:rsidR="00162F35" w:rsidRPr="00680774" w:rsidRDefault="00162F35" w:rsidP="00680774">
      <w:pPr>
        <w:pStyle w:val="af"/>
        <w:shd w:val="clear" w:color="auto" w:fill="FFFFFF"/>
        <w:spacing w:before="0" w:beforeAutospacing="0" w:after="0" w:afterAutospacing="0" w:line="560" w:lineRule="exact"/>
        <w:jc w:val="center"/>
        <w:rPr>
          <w:rFonts w:ascii="黑体" w:eastAsia="黑体" w:hAnsi="黑体" w:cs="Helvetica"/>
          <w:sz w:val="30"/>
          <w:szCs w:val="30"/>
        </w:rPr>
      </w:pPr>
      <w:r w:rsidRPr="00680774">
        <w:rPr>
          <w:rStyle w:val="af4"/>
          <w:rFonts w:ascii="黑体" w:eastAsia="黑体" w:hAnsi="黑体" w:cs="Helvetica" w:hint="eastAsia"/>
          <w:sz w:val="30"/>
          <w:szCs w:val="30"/>
        </w:rPr>
        <w:t>七</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祖国是人民最坚实的依靠，英雄是民族最闪亮的坐标。歌唱祖国、礼赞英雄从来都是文艺创作的永恒主题，也是最动人的篇章。我们要高扬爱国主义主旋律，用生动的文学语言和光彩夺目的艺术形象，装点祖国的秀美河山，描绘中华民族的卓越风华，激发每一个中国人的民族自豪感和国家荣誉感。对中华民族的英雄，要心怀崇敬，浓墨重彩记录英雄、塑造英雄，让英雄在文艺作品中得到传扬，引导人民树立正确的历史观、民族观、国家观、文化观，绝不做亵渎祖先、亵渎经典、亵渎英雄的事情。要抒写改革开放和社会主义现代化建设的蓬勃实践，抒写多彩的中国、进步的中国、团结的中国，激励全国各族人民朝气蓬勃迈向未来。</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坚定文化自信，离不开对中华民族历史的认知和运用。历史是一面镜子，从历史中，我们能够更好看清世界、参透生活、认识自己；历史也是一位智者，同历史对话，我们能够更好认识过去、把握当下、面向未来。“观古今于须臾，抚四海于一瞬”。没有历史感，文学家、艺术家就很难有丰富的灵</w:t>
      </w:r>
      <w:r w:rsidRPr="00162F35">
        <w:rPr>
          <w:rFonts w:ascii="仿宋_GB2312" w:eastAsia="仿宋_GB2312" w:hAnsi="Helvetica" w:cs="Helvetica" w:hint="eastAsia"/>
          <w:sz w:val="28"/>
          <w:szCs w:val="28"/>
        </w:rPr>
        <w:lastRenderedPageBreak/>
        <w:t>感和深刻的思想。文学家、艺术家要结合史料进行艺术再现，必须有史识、史才、史德。</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历史给了文学家、艺术家无穷的滋养和无限的想象空间，但文学家、艺术家不能用无端的想象去描写历史，更不能使历史虚无化。文学家、艺术家不可能完全还原历史的真实，但有责任告诉人们真实的历史，告诉人们历史中最有价值的东西。戏弄历史的作品，不仅是对历史的不尊重，而且是对自己创作的不尊重，最终必将被历史戏弄。只有树立正确历史观，尊重历史、按照艺术规律呈现的艺术化的历史，才能经得起历史的检验，才能立之当世、传之后人。</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中华文化既是历史的、也是当代的，既是民族的、也是世界的。只有扎根脚下这块生于斯、长于斯的土地，文艺才能接住地气、增加底气、灌注生气，在世界文化激荡中站稳脚跟。正所谓“落其实者思其树，饮其流者怀其源”。我们要坚持不忘本来、吸收外来、面向未来，在继承中转化，在学习中超越，创作更多体现中华文化精髓、反映中国人审美追求、传播当代中国价值观念、又符合世界进步潮流的优秀作品，让我国文艺以鲜明的中国特色、中国风格、中国气派屹立于世。</w:t>
      </w:r>
    </w:p>
    <w:p w:rsidR="00162F35" w:rsidRPr="00162F35" w:rsidRDefault="00162F35" w:rsidP="00E262B7">
      <w:pPr>
        <w:pStyle w:val="af"/>
        <w:shd w:val="clear" w:color="auto" w:fill="FFFFFF"/>
        <w:spacing w:before="0" w:beforeAutospacing="0" w:afterLines="50" w:after="304" w:afterAutospacing="0" w:line="560" w:lineRule="exact"/>
        <w:jc w:val="right"/>
        <w:rPr>
          <w:rFonts w:ascii="仿宋_GB2312" w:eastAsia="仿宋_GB2312" w:hAnsi="Helvetica" w:cs="Helvetica"/>
          <w:sz w:val="28"/>
          <w:szCs w:val="28"/>
        </w:rPr>
      </w:pPr>
      <w:r w:rsidRPr="00162F35">
        <w:rPr>
          <w:rFonts w:ascii="仿宋_GB2312" w:eastAsia="仿宋_GB2312" w:hAnsi="Helvetica" w:cs="Helvetica" w:hint="eastAsia"/>
          <w:sz w:val="28"/>
          <w:szCs w:val="28"/>
        </w:rPr>
        <w:t>（2016年11月30日在中国文联十大、中国作协九大开幕式上的讲话）</w:t>
      </w:r>
    </w:p>
    <w:p w:rsidR="00162F35" w:rsidRPr="00BF3284" w:rsidRDefault="00162F35" w:rsidP="00DB4CB2">
      <w:pPr>
        <w:pStyle w:val="af"/>
        <w:shd w:val="clear" w:color="auto" w:fill="FFFFFF"/>
        <w:spacing w:before="0" w:beforeAutospacing="0" w:after="0" w:afterAutospacing="0" w:line="560" w:lineRule="exact"/>
        <w:jc w:val="center"/>
        <w:rPr>
          <w:rFonts w:ascii="黑体" w:eastAsia="黑体" w:hAnsi="黑体" w:cs="Helvetica"/>
          <w:sz w:val="30"/>
          <w:szCs w:val="30"/>
        </w:rPr>
      </w:pPr>
      <w:r w:rsidRPr="00BF3284">
        <w:rPr>
          <w:rStyle w:val="af4"/>
          <w:rFonts w:ascii="黑体" w:eastAsia="黑体" w:hAnsi="黑体" w:cs="Helvetica" w:hint="eastAsia"/>
          <w:sz w:val="30"/>
          <w:szCs w:val="30"/>
        </w:rPr>
        <w:t>八</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文化是一个国家、一个民族的灵魂。文化兴国运兴，文化强民族强。没有高度的文化自信，没有文化的繁荣兴盛，就没有中华民族伟大复兴。要坚持中国特色社会主义文化发展道路，激发全民族文化创新创造活力，建设社会主义文化强国。</w:t>
      </w:r>
    </w:p>
    <w:p w:rsidR="00162F35" w:rsidRPr="00162F35" w:rsidRDefault="00162F35" w:rsidP="00162F35">
      <w:pPr>
        <w:pStyle w:val="af"/>
        <w:shd w:val="clear" w:color="auto" w:fill="FFFFFF"/>
        <w:spacing w:before="0" w:beforeAutospacing="0" w:after="0" w:afterAutospacing="0" w:line="560" w:lineRule="exact"/>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lastRenderedPageBreak/>
        <w:t xml:space="preserve">　　中国特色社会主义文化，源自于中华民族5000多年文明历史所孕育的中华优秀传统文化，熔铸于党领导人民在革命、建设、改革中创造的革命文化和社会主义先进文化，植根于中国特色社会主义伟大实践。发展中国特色社会主义文化，就是以马克思主义为指导，坚守中华文化立场，立足当代中国现实，结合当今时代条件，发展面向现代化、面向世界、面向未来的，民族的科学的大众的社会主义文化，推动社会主义精神文明和物质文明协调发展。要坚持为人民服务、为社会主义服务，坚持百花齐放、百家争鸣，坚持创造性转化、创新性发展，不断铸就中华文化新辉煌。</w:t>
      </w:r>
    </w:p>
    <w:p w:rsidR="00162F35" w:rsidRPr="00162F35" w:rsidRDefault="00162F35" w:rsidP="00357B27">
      <w:pPr>
        <w:pStyle w:val="af"/>
        <w:shd w:val="clear" w:color="auto" w:fill="FFFFFF"/>
        <w:spacing w:before="0" w:beforeAutospacing="0" w:after="0" w:afterAutospacing="0" w:line="560" w:lineRule="exact"/>
        <w:ind w:right="276" w:firstLineChars="200" w:firstLine="552"/>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（2017年10月18日《决胜全面建成小康社会，夺取新时代中国特色社会主义伟大胜利——在中国共产党第十九次全国代表大会上的报告》）</w:t>
      </w:r>
    </w:p>
    <w:p w:rsidR="00357B27" w:rsidRDefault="00162F35" w:rsidP="00357B27">
      <w:pPr>
        <w:pStyle w:val="af"/>
        <w:shd w:val="clear" w:color="auto" w:fill="FFFFFF"/>
        <w:spacing w:before="0" w:beforeAutospacing="0" w:after="0" w:afterAutospacing="0" w:line="560" w:lineRule="exact"/>
        <w:ind w:firstLineChars="200" w:firstLine="552"/>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 xml:space="preserve">　　</w:t>
      </w:r>
    </w:p>
    <w:p w:rsidR="000C4F49" w:rsidRDefault="00162F35" w:rsidP="004D3769">
      <w:pPr>
        <w:pStyle w:val="af"/>
        <w:shd w:val="clear" w:color="auto" w:fill="FFFFFF"/>
        <w:spacing w:before="0" w:beforeAutospacing="0" w:after="0" w:afterAutospacing="0" w:line="560" w:lineRule="exact"/>
        <w:ind w:firstLineChars="200" w:firstLine="552"/>
        <w:jc w:val="both"/>
        <w:rPr>
          <w:rFonts w:ascii="仿宋_GB2312" w:eastAsia="仿宋_GB2312" w:hAnsi="Helvetica" w:cs="Helvetica"/>
          <w:sz w:val="28"/>
          <w:szCs w:val="28"/>
        </w:rPr>
      </w:pPr>
      <w:r w:rsidRPr="00162F35">
        <w:rPr>
          <w:rFonts w:ascii="仿宋_GB2312" w:eastAsia="仿宋_GB2312" w:hAnsi="Helvetica" w:cs="Helvetica" w:hint="eastAsia"/>
          <w:sz w:val="28"/>
          <w:szCs w:val="28"/>
        </w:rPr>
        <w:t>（这是习近平总书记2014年10月至2017年10月的6篇文稿中有关文化自信内容的节录。）</w:t>
      </w:r>
    </w:p>
    <w:p w:rsidR="00C13C58" w:rsidRDefault="00C13C58">
      <w:pPr>
        <w:widowControl/>
        <w:jc w:val="left"/>
        <w:rPr>
          <w:rFonts w:ascii="仿宋_GB2312" w:eastAsia="仿宋_GB2312" w:hAnsi="Helvetica" w:cs="Helvetica"/>
          <w:kern w:val="0"/>
          <w:sz w:val="28"/>
          <w:szCs w:val="28"/>
        </w:rPr>
        <w:sectPr w:rsidR="00C13C58" w:rsidSect="00E35883">
          <w:pgSz w:w="11906" w:h="16838"/>
          <w:pgMar w:top="1588" w:right="1588" w:bottom="1531" w:left="1304" w:header="851" w:footer="857" w:gutter="0"/>
          <w:cols w:space="425"/>
          <w:docGrid w:type="linesAndChars" w:linePitch="608" w:charSpace="-849"/>
        </w:sectPr>
      </w:pPr>
    </w:p>
    <w:p w:rsidR="00D41667" w:rsidRDefault="00D41667" w:rsidP="00D41667">
      <w:pPr>
        <w:widowControl/>
        <w:spacing w:line="560" w:lineRule="exact"/>
        <w:jc w:val="left"/>
        <w:rPr>
          <w:rFonts w:ascii="楷体_GB2312" w:eastAsia="楷体_GB2312" w:hAnsi="宋体" w:cs="Times New Roman"/>
          <w:b/>
          <w:bCs/>
          <w:color w:val="000000"/>
          <w:kern w:val="0"/>
          <w:sz w:val="30"/>
          <w:szCs w:val="30"/>
        </w:rPr>
      </w:pPr>
      <w:r w:rsidRPr="002E3ADE">
        <w:rPr>
          <w:rFonts w:ascii="楷体_GB2312" w:eastAsia="楷体_GB2312" w:hAnsi="宋体" w:cs="Times New Roman" w:hint="eastAsia"/>
          <w:b/>
          <w:bCs/>
          <w:color w:val="000000"/>
          <w:kern w:val="0"/>
          <w:sz w:val="30"/>
          <w:szCs w:val="30"/>
        </w:rPr>
        <w:lastRenderedPageBreak/>
        <w:t>附件</w:t>
      </w:r>
      <w:r>
        <w:rPr>
          <w:rFonts w:ascii="楷体_GB2312" w:eastAsia="楷体_GB2312" w:hAnsi="宋体" w:cs="Times New Roman"/>
          <w:b/>
          <w:bCs/>
          <w:color w:val="000000"/>
          <w:kern w:val="0"/>
          <w:sz w:val="30"/>
          <w:szCs w:val="30"/>
        </w:rPr>
        <w:t>2</w:t>
      </w:r>
      <w:r w:rsidRPr="002E3ADE">
        <w:rPr>
          <w:rFonts w:ascii="楷体_GB2312" w:eastAsia="楷体_GB2312" w:hAnsi="宋体" w:cs="Times New Roman" w:hint="eastAsia"/>
          <w:b/>
          <w:bCs/>
          <w:color w:val="000000"/>
          <w:kern w:val="0"/>
          <w:sz w:val="30"/>
          <w:szCs w:val="30"/>
        </w:rPr>
        <w:t>：</w:t>
      </w:r>
    </w:p>
    <w:p w:rsidR="00290210" w:rsidRPr="005F17CE" w:rsidRDefault="00290210" w:rsidP="003D51A4">
      <w:pPr>
        <w:widowControl/>
        <w:spacing w:line="560" w:lineRule="exact"/>
        <w:jc w:val="center"/>
        <w:rPr>
          <w:rFonts w:ascii="华文中宋" w:eastAsia="华文中宋" w:hAnsi="华文中宋" w:cs="Times New Roman"/>
          <w:b/>
          <w:bCs/>
          <w:color w:val="000000"/>
          <w:kern w:val="0"/>
          <w:sz w:val="36"/>
          <w:szCs w:val="36"/>
        </w:rPr>
      </w:pPr>
      <w:r>
        <w:rPr>
          <w:rFonts w:ascii="华文中宋" w:eastAsia="华文中宋" w:hAnsi="华文中宋" w:cs="Times New Roman" w:hint="eastAsia"/>
          <w:b/>
          <w:bCs/>
          <w:color w:val="000000"/>
          <w:kern w:val="0"/>
          <w:sz w:val="36"/>
          <w:szCs w:val="36"/>
        </w:rPr>
        <w:t>北京科技大学2</w:t>
      </w:r>
      <w:r>
        <w:rPr>
          <w:rFonts w:ascii="华文中宋" w:eastAsia="华文中宋" w:hAnsi="华文中宋" w:cs="Times New Roman"/>
          <w:b/>
          <w:bCs/>
          <w:color w:val="000000"/>
          <w:kern w:val="0"/>
          <w:sz w:val="36"/>
          <w:szCs w:val="36"/>
        </w:rPr>
        <w:t>020</w:t>
      </w:r>
      <w:r>
        <w:rPr>
          <w:rFonts w:ascii="华文中宋" w:eastAsia="华文中宋" w:hAnsi="华文中宋" w:cs="Times New Roman" w:hint="eastAsia"/>
          <w:b/>
          <w:bCs/>
          <w:color w:val="000000"/>
          <w:kern w:val="0"/>
          <w:sz w:val="36"/>
          <w:szCs w:val="36"/>
        </w:rPr>
        <w:t>年工作要点</w:t>
      </w:r>
    </w:p>
    <w:p w:rsidR="00C50845" w:rsidRPr="00C50845" w:rsidRDefault="00C50845" w:rsidP="002A054D">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2020</w:t>
      </w:r>
      <w:r w:rsidRPr="00C50845">
        <w:rPr>
          <w:rFonts w:ascii="仿宋_GB2312" w:eastAsia="仿宋_GB2312" w:hAnsi="微软雅黑" w:cs="宋体" w:hint="eastAsia"/>
          <w:kern w:val="0"/>
          <w:sz w:val="28"/>
          <w:szCs w:val="28"/>
        </w:rPr>
        <w:t>年学校工作的总体要求是：高举中国特色社会主义伟大旗帜，以习近平新时代中国特色社会主义思想为指导，深入贯彻党的十九大和十九届二中、三中和四中全会精神，深入学习贯彻习近平总书记关于教育的重要论述特别是全国教育大会、高校思想政治工作会议和学校思想政治理论课教师座谈会精神，坚持稳中求进工作总基调，全面贯彻党的教育方针，坚持和完善党对学校的全面领导，统筹推进</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建设，落实立德树人根本任务，全力做好新冠肺炎疫情防控工作，以</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扎根一线、攻坚克难</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为工作主线，深入实施综合改革，写好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奋进之笔</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，推动学校高质量内涵发展，实现基本建成特色突出、国内一流、国际知名的高水平多科性研究型大学目标。</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黑体" w:eastAsia="黑体" w:hAnsi="黑体" w:cs="宋体" w:hint="eastAsia"/>
          <w:kern w:val="0"/>
          <w:sz w:val="28"/>
          <w:szCs w:val="28"/>
        </w:rPr>
        <w:t>一、坚持和加强党对学校工作的全面领导</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：学习贯彻习近平新时代中国特色社会主义思想按照学懂、弄通、做实要求仍有方面需要加强，加强党建有关举措还需落实落细，校园安全稳定工作存在薄弱环节。</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：以学习贯彻习近平新时代中国特色社会主义思想为统领，全面贯彻落实新时代党的建设总要求和党的组织路线，健全党建工作体制机制，坚持和加强党对学校工作的全面领导。</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旗帜鲜明加强党的政治建设</w:t>
      </w:r>
      <w:r w:rsidRPr="00C50845">
        <w:rPr>
          <w:rFonts w:ascii="仿宋_GB2312" w:eastAsia="仿宋_GB2312" w:hAnsi="微软雅黑" w:cs="宋体" w:hint="eastAsia"/>
          <w:kern w:val="0"/>
          <w:sz w:val="28"/>
          <w:szCs w:val="28"/>
        </w:rPr>
        <w:t>。增强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四个意识</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，坚定</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四个自信</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，做到</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两个维护</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坚持和完善党委领导下的校长负责制，切实把党的全面领导体现在办学治校各领域、教育教学各环节、人才培养各方面。提升大学治理体系与治理能力现代化水平，全面推进依法治校。把不忘初心、牢记使命作为加强学校党的建设的永恒课题，建立不忘初心、牢记使命的制度，持续推</w:t>
      </w:r>
      <w:r w:rsidRPr="00C50845">
        <w:rPr>
          <w:rFonts w:ascii="仿宋_GB2312" w:eastAsia="仿宋_GB2312" w:hAnsi="微软雅黑" w:cs="宋体" w:hint="eastAsia"/>
          <w:kern w:val="0"/>
          <w:sz w:val="28"/>
          <w:szCs w:val="28"/>
        </w:rPr>
        <w:lastRenderedPageBreak/>
        <w:t>进学校加强党的政治建设的具体措施落细落实落地。（</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：党办、校办，组织部）</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用习近平新时代中国特色社会主义思想武装头脑</w:t>
      </w:r>
      <w:r w:rsidRPr="00C50845">
        <w:rPr>
          <w:rFonts w:ascii="仿宋_GB2312" w:eastAsia="仿宋_GB2312" w:hAnsi="微软雅黑" w:cs="宋体" w:hint="eastAsia"/>
          <w:kern w:val="0"/>
          <w:sz w:val="28"/>
          <w:szCs w:val="28"/>
        </w:rPr>
        <w:t>。将习近平新时代中国特色社会主义思想和党的十九届四中全会精神列入学校年度教育培训必修课程，纳入两级党委中心组学习和干部教育培训，融入青年教师暑期学校、学生形势政策教育和业余党校，作为学校思想政治教育和课堂教学的重要内容。组织党员干部和广大师生学好用好《习近平总书记教育重要论述讲义》。做好领导干部上讲台工作，落实校领导带头讲思想政治理论课制度。组织师生宣讲团多层面开展习近平新时代中国特色社会主义思想理论宣讲。（</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：宣传部、组织部、党校、教师工作部、学生工作部〔处〕、团委、教务处、马克思主义学院）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提升基层党组织建设水平</w:t>
      </w:r>
      <w:r w:rsidRPr="00C50845">
        <w:rPr>
          <w:rFonts w:ascii="仿宋_GB2312" w:eastAsia="仿宋_GB2312" w:hAnsi="微软雅黑" w:cs="宋体" w:hint="eastAsia"/>
          <w:kern w:val="0"/>
          <w:sz w:val="28"/>
          <w:szCs w:val="28"/>
        </w:rPr>
        <w:t>。完善基层党组织</w:t>
      </w:r>
      <w:r w:rsidRPr="00C50845">
        <w:rPr>
          <w:rFonts w:ascii="Times New Roman" w:eastAsia="微软雅黑" w:hAnsi="Times New Roman" w:cs="Times New Roman"/>
          <w:kern w:val="0"/>
          <w:sz w:val="28"/>
          <w:szCs w:val="28"/>
        </w:rPr>
        <w:t>“1+1+N”</w:t>
      </w:r>
      <w:r w:rsidRPr="00C50845">
        <w:rPr>
          <w:rFonts w:ascii="仿宋_GB2312" w:eastAsia="仿宋_GB2312" w:hAnsi="微软雅黑" w:cs="宋体" w:hint="eastAsia"/>
          <w:kern w:val="0"/>
          <w:sz w:val="28"/>
          <w:szCs w:val="28"/>
        </w:rPr>
        <w:t>决策体系和运行机制，强化政治领导和政治把关。完善基层党建责任体系，加强标准化规范化建设，持续推进“两学一做”学习教育常态化制度化。深化实施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强基、铸魂、领航、头雁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四个工程，建好标杆院（系）和样板支部，开展</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一院一品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基层党建创新项目培育计划和</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基层党组织书记创新工作室</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建设。实施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一院一策学生党建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集体行动，加强学生党支部规范化建设。在新冠肺炎疫情防控工作中，发挥各级党组织的战斗堡垒作用和党员的先锋模范作用。开展软弱涣散党支部排查整顿。推进党建带团建，深化实施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对标强心</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团组织力提升工程。培育建设党建工作研究平台、培训基地，建好全国高校思想政治工作队伍培训研修中心。（</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：组织部、教师工作部、学生工作部〔处〕、团委、马克思主义学院）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4</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加强领导班子和干部队伍建设</w:t>
      </w:r>
      <w:r w:rsidRPr="00C50845">
        <w:rPr>
          <w:rFonts w:ascii="仿宋_GB2312" w:eastAsia="仿宋_GB2312" w:hAnsi="微软雅黑" w:cs="宋体" w:hint="eastAsia"/>
          <w:kern w:val="0"/>
          <w:sz w:val="28"/>
          <w:szCs w:val="28"/>
        </w:rPr>
        <w:t>。加强政治把关和政治素质考察，树立激励干部担当作为的鲜明导向，健全完善干部选任机制，选优配强处级领导</w:t>
      </w:r>
      <w:r w:rsidRPr="00C50845">
        <w:rPr>
          <w:rFonts w:ascii="仿宋_GB2312" w:eastAsia="仿宋_GB2312" w:hAnsi="微软雅黑" w:cs="宋体" w:hint="eastAsia"/>
          <w:kern w:val="0"/>
          <w:sz w:val="28"/>
          <w:szCs w:val="28"/>
        </w:rPr>
        <w:lastRenderedPageBreak/>
        <w:t>班子和领导干部。加强干部能力素质培养，系统设计安排好处级干部、优秀年轻干部和青年人才培养培训。（</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：组织部）</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5</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推动全面从严治党向纵深发展</w:t>
      </w:r>
      <w:r w:rsidRPr="00C50845">
        <w:rPr>
          <w:rFonts w:ascii="仿宋_GB2312" w:eastAsia="仿宋_GB2312" w:hAnsi="微软雅黑" w:cs="宋体" w:hint="eastAsia"/>
          <w:kern w:val="0"/>
          <w:sz w:val="28"/>
          <w:szCs w:val="28"/>
        </w:rPr>
        <w:t>。加强党规党纪教育，丰富教育形式和载体，推进警示教育常态化制度化。深化纪检体制改革，稳步推进校内巡察工作。强化政治监督，加强重点领域监督，做实做细日常监督，严格执行领导干部插手干预重大事项记录制度。贯通运用监督执纪</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四种形态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，强化监督执纪问责，保持惩治高压态势。坚决查处违反中央八项规定精神相关问题，巩固为基层减负成果，严防</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四风</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反弹回潮。做好学校重大决策事项督查督办，确保各项工作任务落地见效。加强和改进调查研究，推动党员领导干部落实</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一线规则</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：党办、校办，纪委办公室、监督检查室，巡察工作办公室）</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6</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坚决打赢防控新冠肺炎疫情校园保卫战</w:t>
      </w:r>
      <w:r w:rsidRPr="00C50845">
        <w:rPr>
          <w:rFonts w:ascii="仿宋_GB2312" w:eastAsia="仿宋_GB2312" w:hAnsi="微软雅黑" w:cs="宋体" w:hint="eastAsia"/>
          <w:kern w:val="0"/>
          <w:sz w:val="28"/>
          <w:szCs w:val="28"/>
        </w:rPr>
        <w:t>。建立完善学校防控新冠肺炎疫情领导体制和工作机制，统筹做好校园教学区和家属区疫情防控工作。深入开展传染病防控宣传教育。建立延期开学后网络教学、科研、办公新模式。实施校园重点区域和场所环境卫生改善整体行动。做好师生返校恢复正常教学秩序等工作。组织引导教师在疫情防护科研攻关等方面发挥作用。（</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：党办、校办，疫情防控工作办公室）</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7</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深化校园安全稳定综合防控体系建设</w:t>
      </w:r>
      <w:r w:rsidRPr="00C50845">
        <w:rPr>
          <w:rFonts w:ascii="仿宋_GB2312" w:eastAsia="仿宋_GB2312" w:hAnsi="微软雅黑" w:cs="宋体" w:hint="eastAsia"/>
          <w:kern w:val="0"/>
          <w:sz w:val="28"/>
          <w:szCs w:val="28"/>
        </w:rPr>
        <w:t>。实行学校全年每天</w:t>
      </w:r>
      <w:r w:rsidRPr="00C50845">
        <w:rPr>
          <w:rFonts w:ascii="Times New Roman" w:eastAsia="微软雅黑" w:hAnsi="Times New Roman" w:cs="Times New Roman"/>
          <w:kern w:val="0"/>
          <w:sz w:val="28"/>
          <w:szCs w:val="28"/>
        </w:rPr>
        <w:t>24</w:t>
      </w:r>
      <w:r w:rsidRPr="00C50845">
        <w:rPr>
          <w:rFonts w:ascii="仿宋_GB2312" w:eastAsia="仿宋_GB2312" w:hAnsi="微软雅黑" w:cs="宋体" w:hint="eastAsia"/>
          <w:kern w:val="0"/>
          <w:sz w:val="28"/>
          <w:szCs w:val="28"/>
        </w:rPr>
        <w:t>小时值班制度。落实意识形态工作责任制，强化阵地管理，完善工作检查机制和考核评价体系。做好学生日常思想动态调研，细致做好学生危机排查和干预。规范各类学生活动安全有序开展。加强风险防范和网络舆情监控，引导师生维护网络安全。持续推进实验室安全管理，实施危险化学品安全专项治理。完善校园安全技术防范系统建设与改造，加强校园综合防控体系和保密管理工作体系建设，多措并举构建平安校园。（</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：党办、校办，宣传部，</w:t>
      </w:r>
      <w:r w:rsidRPr="00C50845">
        <w:rPr>
          <w:rFonts w:ascii="仿宋_GB2312" w:eastAsia="仿宋_GB2312" w:hAnsi="微软雅黑" w:cs="宋体" w:hint="eastAsia"/>
          <w:kern w:val="0"/>
          <w:sz w:val="28"/>
          <w:szCs w:val="28"/>
        </w:rPr>
        <w:lastRenderedPageBreak/>
        <w:t>保卫保密部〔处〕，资产管理处，信息化建设与管理办公室，学生工作部〔处〕，团委）</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8</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做好统战、离退休教职工工作</w:t>
      </w:r>
      <w:r w:rsidRPr="00C50845">
        <w:rPr>
          <w:rFonts w:ascii="仿宋_GB2312" w:eastAsia="仿宋_GB2312" w:hAnsi="微软雅黑" w:cs="宋体" w:hint="eastAsia"/>
          <w:kern w:val="0"/>
          <w:sz w:val="28"/>
          <w:szCs w:val="28"/>
        </w:rPr>
        <w:t>。加强党外知识分子思想政治引导，推进民主党派组织建设，加大党外代表人士队伍建设力度。做好民族宗教工作，促进港澳台侨学生和少数民族学生融入团结。用心用情做好离退休工作，坚持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分类服务</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理念优化服务，充分发挥老同志的育人优势和作用。（</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：统战部、离退休职工工作处）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9</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深化群团工作改革</w:t>
      </w:r>
      <w:r w:rsidRPr="00C50845">
        <w:rPr>
          <w:rFonts w:ascii="仿宋_GB2312" w:eastAsia="仿宋_GB2312" w:hAnsi="微软雅黑" w:cs="宋体" w:hint="eastAsia"/>
          <w:kern w:val="0"/>
          <w:sz w:val="28"/>
          <w:szCs w:val="28"/>
        </w:rPr>
        <w:t>。加强工会教代会建设。筹备召开第九届教职工代表大会和第十七届工会会员代表大会。做好第五届全国青年教师教学基本功比赛的服务工作。推动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第二课堂</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育人活动规范化、品牌化，与第一课堂协同融合。加强对学生会组织、学生社团的精细化指导和管理。强化全国学校共青团研究中心智库职能，办好《高校共青团研究》。（</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：工会、团委、全国学校共青团研究中心）</w:t>
      </w:r>
    </w:p>
    <w:p w:rsidR="00C50845" w:rsidRPr="00C50845" w:rsidRDefault="00C50845" w:rsidP="00C50845">
      <w:pPr>
        <w:widowControl/>
        <w:shd w:val="clear" w:color="auto" w:fill="FFFFFF"/>
        <w:spacing w:line="560" w:lineRule="exact"/>
        <w:ind w:firstLineChars="200" w:firstLine="536"/>
        <w:rPr>
          <w:rFonts w:ascii="微软雅黑" w:eastAsia="微软雅黑" w:hAnsi="微软雅黑" w:cs="宋体"/>
          <w:kern w:val="0"/>
          <w:sz w:val="28"/>
          <w:szCs w:val="28"/>
        </w:rPr>
      </w:pPr>
      <w:r w:rsidRPr="00C50845">
        <w:rPr>
          <w:rFonts w:ascii="黑体" w:eastAsia="黑体" w:hAnsi="黑体" w:cs="宋体" w:hint="eastAsia"/>
          <w:spacing w:val="-4"/>
          <w:kern w:val="0"/>
          <w:sz w:val="28"/>
          <w:szCs w:val="28"/>
        </w:rPr>
        <w:t>二、突出重点、统筹推进“双一流”建设</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：聚焦</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世界一流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建设目标，对照</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建设指标，传统优势学科需进一步做大做强，新兴学科和交叉学科顶层设计不足、机制创新不够，建设合力还需凝聚。</w:t>
      </w:r>
    </w:p>
    <w:p w:rsidR="00C50845" w:rsidRDefault="00C50845" w:rsidP="00C50845">
      <w:pPr>
        <w:widowControl/>
        <w:shd w:val="clear" w:color="auto" w:fill="FFFFFF"/>
        <w:spacing w:line="560" w:lineRule="exact"/>
        <w:ind w:firstLineChars="200" w:firstLine="554"/>
        <w:rPr>
          <w:rFonts w:ascii="仿宋_GB2312" w:eastAsia="仿宋_GB2312"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：全面加快</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建设，贯彻落实</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六学</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理念，发挥传统优势学科的示范引领作用，实现各学科特色发展，在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十三五</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末期取得阶段性建设成果。</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10</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扎实推进</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一流大学</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建设</w:t>
      </w:r>
      <w:r w:rsidRPr="00C50845">
        <w:rPr>
          <w:rFonts w:ascii="仿宋_GB2312" w:eastAsia="仿宋_GB2312" w:hAnsi="微软雅黑" w:cs="宋体" w:hint="eastAsia"/>
          <w:kern w:val="0"/>
          <w:sz w:val="28"/>
          <w:szCs w:val="28"/>
        </w:rPr>
        <w:t>。对标</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动态监测体系和成效评价办法，做好学校</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一流大学</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建设。梳理总结学校首轮</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建设经验成果。做好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十三五</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规划总结，启动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十四五</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规划研制，形成</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总规划</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专项规划</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lastRenderedPageBreak/>
        <w:t>教学科研单位规划</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的规划体系，做好未来五年发展顶层设计。（</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：发展规划处）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11</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以</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一流学科</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建设为龙头提高学科建设水平</w:t>
      </w:r>
      <w:r w:rsidRPr="00C50845">
        <w:rPr>
          <w:rFonts w:ascii="仿宋_GB2312" w:eastAsia="仿宋_GB2312" w:hAnsi="微软雅黑" w:cs="宋体" w:hint="eastAsia"/>
          <w:kern w:val="0"/>
          <w:sz w:val="28"/>
          <w:szCs w:val="28"/>
        </w:rPr>
        <w:t>。加强优势学科建设，促进骨干学科发展，加强基础学科和特色人文学科建设，着力构建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三个</w:t>
      </w:r>
      <w:r w:rsidRPr="00C50845">
        <w:rPr>
          <w:rFonts w:ascii="Times New Roman" w:eastAsia="微软雅黑" w:hAnsi="Times New Roman" w:cs="Times New Roman"/>
          <w:kern w:val="0"/>
          <w:sz w:val="28"/>
          <w:szCs w:val="28"/>
        </w:rPr>
        <w:t>1/3”</w:t>
      </w:r>
      <w:r w:rsidRPr="00C50845">
        <w:rPr>
          <w:rFonts w:ascii="仿宋_GB2312" w:eastAsia="仿宋_GB2312" w:hAnsi="微软雅黑" w:cs="宋体" w:hint="eastAsia"/>
          <w:kern w:val="0"/>
          <w:sz w:val="28"/>
          <w:szCs w:val="28"/>
        </w:rPr>
        <w:t>学科布局。制定实施交叉学科建设计划，促进交叉学科培育建设。支持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安全科学与工程</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人工智能科学与工程</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北京高精尖学科建设。加快实体化研究院建设，推动人工智能学科建设取得新进展。加快建立完善学科建设绩效评价体系，根据评价结果对学科建设支持进行动态调整。做好第五轮学科评估准备工作。（</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：发展规划处、研究生院、人事处）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12</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完善学术治理体系建设</w:t>
      </w:r>
      <w:r w:rsidRPr="00C50845">
        <w:rPr>
          <w:rFonts w:ascii="仿宋_GB2312" w:eastAsia="仿宋_GB2312" w:hAnsi="微软雅黑" w:cs="宋体" w:hint="eastAsia"/>
          <w:kern w:val="0"/>
          <w:sz w:val="28"/>
          <w:szCs w:val="28"/>
        </w:rPr>
        <w:t>。加强学术委员会制度建设，推进校院两级学术委员会运行管理科学化、系统化、规范化。做好</w:t>
      </w:r>
      <w:r w:rsidRPr="00C50845">
        <w:rPr>
          <w:rFonts w:ascii="Times New Roman" w:eastAsia="微软雅黑" w:hAnsi="Times New Roman" w:cs="Times New Roman"/>
          <w:kern w:val="0"/>
          <w:sz w:val="28"/>
          <w:szCs w:val="28"/>
        </w:rPr>
        <w:t>“2019</w:t>
      </w:r>
      <w:r w:rsidRPr="00C50845">
        <w:rPr>
          <w:rFonts w:ascii="仿宋_GB2312" w:eastAsia="仿宋_GB2312" w:hAnsi="微软雅黑" w:cs="宋体" w:hint="eastAsia"/>
          <w:kern w:val="0"/>
          <w:sz w:val="28"/>
          <w:szCs w:val="28"/>
        </w:rPr>
        <w:t>年度重大学术进展</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评选活动。加强学术道德宣传和教育，推进学术诚信建设，治理各类学术不端和科研失信行为，努力营造良好学术氛围。（</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：学术委员会办公室）</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黑体" w:eastAsia="黑体" w:hAnsi="黑体" w:cs="宋体" w:hint="eastAsia"/>
          <w:kern w:val="0"/>
          <w:sz w:val="28"/>
          <w:szCs w:val="28"/>
        </w:rPr>
        <w:t>三、</w:t>
      </w:r>
      <w:r w:rsidRPr="00C50845">
        <w:rPr>
          <w:rFonts w:ascii="黑体" w:eastAsia="黑体" w:hAnsi="黑体" w:cs="宋体" w:hint="eastAsia"/>
          <w:spacing w:val="-4"/>
          <w:kern w:val="0"/>
          <w:sz w:val="28"/>
          <w:szCs w:val="28"/>
        </w:rPr>
        <w:t>培养德智体美劳全面发展的社会主义建设者和接班人</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：思想政治工作的亲和力、针对性还需加强，教育教学改革有待深化，育人质量仍有提升空间。</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：落实立德树人根本任务，进一步提升思想政治工作的针对性实效性，全面提高人才培养质量。</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13</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加强和改进思想政治工作</w:t>
      </w:r>
      <w:r w:rsidRPr="00C50845">
        <w:rPr>
          <w:rFonts w:ascii="仿宋_GB2312" w:eastAsia="仿宋_GB2312" w:hAnsi="微软雅黑" w:cs="宋体" w:hint="eastAsia"/>
          <w:kern w:val="0"/>
          <w:sz w:val="28"/>
          <w:szCs w:val="28"/>
        </w:rPr>
        <w:t>。进一步完善学校思想政治工作体系。以总结提炼庆祝新中国成立</w:t>
      </w:r>
      <w:r w:rsidRPr="00C50845">
        <w:rPr>
          <w:rFonts w:ascii="Times New Roman" w:eastAsia="微软雅黑" w:hAnsi="Times New Roman" w:cs="Times New Roman"/>
          <w:kern w:val="0"/>
          <w:sz w:val="28"/>
          <w:szCs w:val="28"/>
        </w:rPr>
        <w:t>70</w:t>
      </w:r>
      <w:r w:rsidRPr="00C50845">
        <w:rPr>
          <w:rFonts w:ascii="仿宋_GB2312" w:eastAsia="仿宋_GB2312" w:hAnsi="微软雅黑" w:cs="宋体" w:hint="eastAsia"/>
          <w:kern w:val="0"/>
          <w:sz w:val="28"/>
          <w:szCs w:val="28"/>
        </w:rPr>
        <w:t>周年系列活动和新冠肺炎疫情防控工作的经验做法为契机，构建师生爱国主义教育特色工作机制，研制学生爱国主义教育实施方案。培育优秀中青年骨干，鼓励教师申报全国高校中青年思政课教师</w:t>
      </w:r>
      <w:r w:rsidRPr="00C50845">
        <w:rPr>
          <w:rFonts w:ascii="Times New Roman" w:eastAsia="微软雅黑" w:hAnsi="Times New Roman" w:cs="Times New Roman"/>
          <w:kern w:val="0"/>
          <w:sz w:val="28"/>
          <w:szCs w:val="28"/>
        </w:rPr>
        <w:lastRenderedPageBreak/>
        <w:t>“</w:t>
      </w:r>
      <w:r w:rsidRPr="00C50845">
        <w:rPr>
          <w:rFonts w:ascii="仿宋_GB2312" w:eastAsia="仿宋_GB2312" w:hAnsi="微软雅黑" w:cs="宋体" w:hint="eastAsia"/>
          <w:kern w:val="0"/>
          <w:sz w:val="28"/>
          <w:szCs w:val="28"/>
        </w:rPr>
        <w:t>择优资助</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项目等各类人才项目。做好资助育人品牌项目建设。优化心理咨询服务，实施心理素质教育中心升级改造。深入开展校友育人，加强育人载体建设，培育品牌项目。优化专职辅导员队伍结构，提升辅导员职业能力素质。（</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：宣传部，学生工作部〔处〕，疫情防控工作办公室，人事处，教务处，研究生院，团委，武装部，校友会、基金会办公室，马克思主义学院）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14</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深化本科教育教学改革</w:t>
      </w:r>
      <w:r w:rsidRPr="00C50845">
        <w:rPr>
          <w:rFonts w:ascii="仿宋_GB2312" w:eastAsia="仿宋_GB2312" w:hAnsi="微软雅黑" w:cs="宋体" w:hint="eastAsia"/>
          <w:kern w:val="0"/>
          <w:sz w:val="28"/>
          <w:szCs w:val="28"/>
        </w:rPr>
        <w:t>。以一流专业为引领促进专业内涵建设，继续培育申报一流专业和一流课程建设</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双万计划</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。积极推进</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新工科</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新文科</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建设，根据行业发展新需求申报建设新本科专业、设计特色人才培养项目。推进优质课程建设，打造一批</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北科金课</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。大力培育精品教材。推动教学模式和教学方法改革，培育优质教学成果。全面落实教授为本科生上课要求。（</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：教务处）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15</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提高研究生培养质量</w:t>
      </w:r>
      <w:r w:rsidRPr="00C50845">
        <w:rPr>
          <w:rFonts w:ascii="仿宋_GB2312" w:eastAsia="仿宋_GB2312" w:hAnsi="微软雅黑" w:cs="宋体" w:hint="eastAsia"/>
          <w:kern w:val="0"/>
          <w:sz w:val="28"/>
          <w:szCs w:val="28"/>
        </w:rPr>
        <w:t>。加强导师队伍建设，建立研究生导师招生资格动态遴选机制。完善研究生培养机制，加强培养质量保障体系建设。深化研究生教育教学改革，推进本硕博贯通培养。深化产教融合育人，参与国家人工智能产教融合创新平台建设，积极培育“国家产教融合研究生联合培养基地”。培育并申报工程博士专业学位点。（</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：研究生院、教务处）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16</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实施</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学风建设质量年</w:t>
      </w:r>
      <w:r w:rsidRPr="00C50845">
        <w:rPr>
          <w:rFonts w:ascii="Times New Roman" w:eastAsia="微软雅黑" w:hAnsi="Times New Roman" w:cs="Times New Roman"/>
          <w:b/>
          <w:bCs/>
          <w:kern w:val="0"/>
          <w:sz w:val="28"/>
          <w:szCs w:val="28"/>
        </w:rPr>
        <w:t>”</w:t>
      </w:r>
      <w:r w:rsidRPr="00C50845">
        <w:rPr>
          <w:rFonts w:ascii="仿宋_GB2312" w:eastAsia="仿宋_GB2312" w:hAnsi="微软雅黑" w:cs="宋体" w:hint="eastAsia"/>
          <w:kern w:val="0"/>
          <w:sz w:val="28"/>
          <w:szCs w:val="28"/>
        </w:rPr>
        <w:t>。落实从严管理要求，研制学风建设系列政策。开展优良学风创建系列活动，选树表彰品学兼优的学生典型。建好校院学生学习与发展指导中心，完善学业辅导课程体系。做好对学生升学深造的教育引导。鼓励学生参加各类学科竞赛。（</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：教务处、研究生院、学生工作部〔处〕）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17</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做好招生就业和创新创业工作</w:t>
      </w:r>
      <w:r w:rsidRPr="00C50845">
        <w:rPr>
          <w:rFonts w:ascii="仿宋_GB2312" w:eastAsia="仿宋_GB2312" w:hAnsi="微软雅黑" w:cs="宋体" w:hint="eastAsia"/>
          <w:kern w:val="0"/>
          <w:sz w:val="28"/>
          <w:szCs w:val="28"/>
        </w:rPr>
        <w:t>。研究本科招生宣传激励机制，继续办好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教授进中学</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把我的大学带回母校</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等品牌活动，做好重点区域、知名</w:t>
      </w:r>
      <w:r w:rsidRPr="00C50845">
        <w:rPr>
          <w:rFonts w:ascii="仿宋_GB2312" w:eastAsia="仿宋_GB2312" w:hAnsi="微软雅黑" w:cs="宋体" w:hint="eastAsia"/>
          <w:kern w:val="0"/>
          <w:sz w:val="28"/>
          <w:szCs w:val="28"/>
        </w:rPr>
        <w:lastRenderedPageBreak/>
        <w:t>中学招生宣传，稳步提高本科生源质量。积极应对高考改革，推动招生录取工作改进升级。探索提高研究生生源质量的有效举措。及时准确研判就业形势，多渠道联系就业岗位，切实推动毕业生高质量就业。推动创新创业教育和专业教育深度融合。培育优秀双创团队和项目，争取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互联网+</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大学生创新创业大赛等重大比赛中取得优异成绩。（</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：招生就业处、教务处、研究生院、团委）</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18</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加强学生体育、美育和劳动教育</w:t>
      </w:r>
      <w:r w:rsidRPr="00C50845">
        <w:rPr>
          <w:rFonts w:ascii="仿宋_GB2312" w:eastAsia="仿宋_GB2312" w:hAnsi="微软雅黑" w:cs="宋体" w:hint="eastAsia"/>
          <w:kern w:val="0"/>
          <w:sz w:val="28"/>
          <w:szCs w:val="28"/>
        </w:rPr>
        <w:t>。丰富体育课程教学内容，开展丰富多彩的群众性体育活动，抓好竞技体育。在人文素质选修课中设置美育必选课，推进艺术教育普及。深化</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大学生志愿服务</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课程建设，提升劳动教育的覆盖面。（</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：教务处、体育部、团委、人文素质教育中心）</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19</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做好管庄校区和天津学院工作</w:t>
      </w:r>
      <w:r w:rsidRPr="00C50845">
        <w:rPr>
          <w:rFonts w:ascii="仿宋_GB2312" w:eastAsia="仿宋_GB2312" w:hAnsi="微软雅黑" w:cs="宋体" w:hint="eastAsia"/>
          <w:kern w:val="0"/>
          <w:sz w:val="28"/>
          <w:szCs w:val="28"/>
        </w:rPr>
        <w:t>。加强管庄校区科学管理，推动高等学历继续教育和非学历继续教育高质量规范发展。稳慎做好天津学院转设工作。（</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：管庄校区、天津学院）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黑体" w:eastAsia="黑体" w:hAnsi="黑体" w:cs="宋体" w:hint="eastAsia"/>
          <w:kern w:val="0"/>
          <w:sz w:val="28"/>
          <w:szCs w:val="28"/>
        </w:rPr>
        <w:t>四、稳步提升服务国家战略、区域和行业发展能力</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：有组织科研能力偏弱，原始创新和集成攻关能力还不够强，对区域和行业发展贡献度还需提升。</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：深化体制机制改革，强化原始创新和集成攻关，立足服务国家战略和经济社会发展，突出学校特色，提升自主创新能力、服务区域和行业发展能力。</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20</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以国家级平台为依托提升服务国家重大战略能力</w:t>
      </w:r>
      <w:r w:rsidRPr="00C50845">
        <w:rPr>
          <w:rFonts w:ascii="仿宋_GB2312" w:eastAsia="仿宋_GB2312" w:hAnsi="微软雅黑" w:cs="宋体" w:hint="eastAsia"/>
          <w:kern w:val="0"/>
          <w:sz w:val="28"/>
          <w:szCs w:val="28"/>
        </w:rPr>
        <w:t>。支持省部级平台申报建设国家级平台。培育申报教育部前沿科学中心。破解</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重申报、轻建设</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问题，明确现有国家级平台承接重大国家项目的路径和举措。（</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：科学技术研究院）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lastRenderedPageBreak/>
        <w:t>21</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完善科研管理体制机制</w:t>
      </w:r>
      <w:r w:rsidRPr="00C50845">
        <w:rPr>
          <w:rFonts w:ascii="仿宋_GB2312" w:eastAsia="仿宋_GB2312" w:hAnsi="微软雅黑" w:cs="宋体" w:hint="eastAsia"/>
          <w:kern w:val="0"/>
          <w:sz w:val="28"/>
          <w:szCs w:val="28"/>
        </w:rPr>
        <w:t>。修订科技项目管理、科研经费管理和科技成果奖励办法。鼓励引导教师申报国家自然科学和社会科学基金等项目，推动到校横向科研经费新增长。凝练优秀科研成果，加强前期培育和专家辅导，申报参评教育部高校科研优秀成果奖和国家级科技奖励。落实</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放管服</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要求，优化科研预算与报销管理流程，下放预算调整权，激发科研人员的积极性和主动性。（</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：科学技术研究院、财务处）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22</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提升服务区域发展和行业转型升级能力</w:t>
      </w:r>
      <w:r w:rsidRPr="00C50845">
        <w:rPr>
          <w:rFonts w:ascii="仿宋_GB2312" w:eastAsia="仿宋_GB2312" w:hAnsi="微软雅黑" w:cs="宋体" w:hint="eastAsia"/>
          <w:kern w:val="0"/>
          <w:sz w:val="28"/>
          <w:szCs w:val="28"/>
        </w:rPr>
        <w:t>。完善工作机制，全面推动战略合作协议落地见效。深入推进校企合作，开展组团式科研项目交流对接，与国防企业合作培育实验室联合体。完善技术转让收益管理实施机制，提升学校科技成果转化人员和机构的专业化能力，稳步提升学校科技成果转化度和收入金额。加快推动顺德研究生院、沿海协同创新研究院等教学科研机构在服务区域发展中发挥新作用。鼓励教师担任国内外重要期刊主编、副主编。加强大学科技园建设，提升创新创业服务能力和科技成果转移转化能力。推动科研机构培育新型智库开展咨政研究。（</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：党办、校办，科学技术研究院，顺德研究生院，沿海协同创新研究院，科技产业集团）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黑体" w:eastAsia="黑体" w:hAnsi="黑体" w:cs="宋体" w:hint="eastAsia"/>
          <w:kern w:val="0"/>
          <w:sz w:val="28"/>
          <w:szCs w:val="28"/>
        </w:rPr>
        <w:t>五、坚持开放办学深化国际交流合作</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：学校对外开放和国际化水平与</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建设要求还有距离，来华留学教育质量还需进一步提升。</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：加快和扩大学校对外开放，积极提升影响力，推动来华留学教育高质量、内涵式发展。</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23</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加快提升国际化办学水平</w:t>
      </w:r>
      <w:r w:rsidRPr="00C50845">
        <w:rPr>
          <w:rFonts w:ascii="仿宋_GB2312" w:eastAsia="仿宋_GB2312" w:hAnsi="微软雅黑" w:cs="宋体" w:hint="eastAsia"/>
          <w:kern w:val="0"/>
          <w:sz w:val="28"/>
          <w:szCs w:val="28"/>
        </w:rPr>
        <w:t>。紧密围绕</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师资培养国际化、学生教育国际化、科研合作国际化</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的目标。大力提升在校学生赴海境外交流比例。积极申报、开展创新型人才国际合作培养项目。推动国家学科创新引智基地</w:t>
      </w:r>
      <w:r w:rsidRPr="00C50845">
        <w:rPr>
          <w:rFonts w:ascii="仿宋_GB2312" w:eastAsia="仿宋_GB2312" w:hAnsi="微软雅黑" w:cs="宋体" w:hint="eastAsia"/>
          <w:kern w:val="0"/>
          <w:sz w:val="28"/>
          <w:szCs w:val="28"/>
        </w:rPr>
        <w:lastRenderedPageBreak/>
        <w:t>（</w:t>
      </w:r>
      <w:r w:rsidRPr="00C50845">
        <w:rPr>
          <w:rFonts w:ascii="Times New Roman" w:eastAsia="微软雅黑" w:hAnsi="Times New Roman" w:cs="Times New Roman"/>
          <w:kern w:val="0"/>
          <w:sz w:val="28"/>
          <w:szCs w:val="28"/>
        </w:rPr>
        <w:t>“111”</w:t>
      </w:r>
      <w:r w:rsidRPr="00C50845">
        <w:rPr>
          <w:rFonts w:ascii="仿宋_GB2312" w:eastAsia="仿宋_GB2312" w:hAnsi="微软雅黑" w:cs="宋体" w:hint="eastAsia"/>
          <w:kern w:val="0"/>
          <w:sz w:val="28"/>
          <w:szCs w:val="28"/>
        </w:rPr>
        <w:t>计划）申报，加强高端国际合作。通过学分认证等政策、搭建推荐渠道等方式，鼓励引导学生赴国际组织实习任职。（</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：国际合作与交流处、科学技术研究院、招生就业处、人事处）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24</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进一步提高来华留学教育质量</w:t>
      </w:r>
      <w:r w:rsidRPr="00C50845">
        <w:rPr>
          <w:rFonts w:ascii="仿宋_GB2312" w:eastAsia="仿宋_GB2312" w:hAnsi="微软雅黑" w:cs="宋体" w:hint="eastAsia"/>
          <w:kern w:val="0"/>
          <w:sz w:val="28"/>
          <w:szCs w:val="28"/>
        </w:rPr>
        <w:t>。推动落实《来华留学生高等教育质量规范（试行）》，提升国际学生学业水平。推动来华留学品牌课程建设，对现有全英文授课课程进行培育。开拓招生渠道，稳妥积极优化国际学生生源结构。（</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：国际学生中心、国际合作与交流处）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黑体" w:eastAsia="黑体" w:hAnsi="黑体" w:cs="宋体" w:hint="eastAsia"/>
          <w:kern w:val="0"/>
          <w:sz w:val="28"/>
          <w:szCs w:val="28"/>
        </w:rPr>
        <w:t>六、大力加强教职工队伍建设</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：教师师德建设长效机制还未健全，教师队伍特别是高层次人才队伍建设还需加强，人事管理和收入分配制度还不完善。</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：深化师德建设主体责任落实，推动教职工管理机制创新，提升学校教师队伍整体素质和建设质量。</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25</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完善师德师风长效机制</w:t>
      </w:r>
      <w:r w:rsidRPr="00C50845">
        <w:rPr>
          <w:rFonts w:ascii="仿宋_GB2312" w:eastAsia="仿宋_GB2312" w:hAnsi="微软雅黑" w:cs="宋体" w:hint="eastAsia"/>
          <w:kern w:val="0"/>
          <w:sz w:val="28"/>
          <w:szCs w:val="28"/>
        </w:rPr>
        <w:t>。坚持师德师风是评价教师队伍素质的第一标准，落细新时代教师职业行为十项准则，完善学校师德制度，落实师德建设主体责任。强化师德师风常态化教育机制，实现师德警示教育全覆盖。实行制度化师德考评，进一步细化实化操作规程。开展师德先进评选，培养选树一批师德高尚、行为世范的教师代表。（</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：教师工作部、人事处）。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26</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建强教师队伍和专业技术队伍</w:t>
      </w:r>
      <w:r w:rsidRPr="00C50845">
        <w:rPr>
          <w:rFonts w:ascii="仿宋_GB2312" w:eastAsia="仿宋_GB2312" w:hAnsi="微软雅黑" w:cs="宋体" w:hint="eastAsia"/>
          <w:kern w:val="0"/>
          <w:sz w:val="28"/>
          <w:szCs w:val="28"/>
        </w:rPr>
        <w:t>。拓展教师岗位招聘渠道，按需引进外籍教师，提升教师整体素质和国际竞争力。完善博士后工作管理办法，扩大博士后招收规模，提高培养质量。改进教师考评制度。按照分类管理原则，完善专业技术职务评聘体系。稳步加强专业技术队伍建设。（</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：人事处、教师工作部、教务处、资产管理处）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lastRenderedPageBreak/>
        <w:t>27</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做好高层次人才培育和引进工作</w:t>
      </w:r>
      <w:r w:rsidRPr="00C50845">
        <w:rPr>
          <w:rFonts w:ascii="仿宋_GB2312" w:eastAsia="仿宋_GB2312" w:hAnsi="微软雅黑" w:cs="宋体" w:hint="eastAsia"/>
          <w:kern w:val="0"/>
          <w:sz w:val="28"/>
          <w:szCs w:val="28"/>
        </w:rPr>
        <w:t>。统筹做好人才计划选拔工作。培育一批优秀青年人才入选</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北科学者</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支持计划。完善高层次人才收入分配激励机制。办好人才招聘会、青年学者论坛，多渠道多形式引进一批海内外领军人才。推动二级单位大力引进高层次人才，优化人才引进工作程序，严格过程管理。（</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：人事处、科学技术研究院）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28</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深化人事管理制度改革</w:t>
      </w:r>
      <w:r w:rsidRPr="00C50845">
        <w:rPr>
          <w:rFonts w:ascii="仿宋_GB2312" w:eastAsia="仿宋_GB2312" w:hAnsi="微软雅黑" w:cs="宋体" w:hint="eastAsia"/>
          <w:kern w:val="0"/>
          <w:sz w:val="28"/>
          <w:szCs w:val="28"/>
        </w:rPr>
        <w:t>。筹备召开人事人才工作会议，完善人事人才工作体制机制。落实</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同工同酬、同权同责</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用工原则，探索校聘劳动合同制人员管理新机制。完成新一轮岗位聘任，做好党政管理岗位宽带薪酬衔接工作。（</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：人事处）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黑体" w:eastAsia="黑体" w:hAnsi="黑体" w:cs="宋体" w:hint="eastAsia"/>
          <w:kern w:val="0"/>
          <w:sz w:val="28"/>
          <w:szCs w:val="28"/>
        </w:rPr>
        <w:t>七、不断夯实学校事业改革发展基础</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：财务管理和审计监督工作有待进一步加强，整体办学空间、国有资产管理、大学文化建设、机关服务和保障工作、校园信息化建设等方面存在不能有效支持学校事业发展的现实问题，定点扶贫还存在薄弱环节。</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：统筹推动做好财务管理和审计监督、国有资产管理、大学文化培育繁荣、机关服务和保障等工作，提升信息化建设水平，保质完成定点扶贫任务。</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29</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做好财务管理和审计监督工作</w:t>
      </w:r>
      <w:r w:rsidRPr="00C50845">
        <w:rPr>
          <w:rFonts w:ascii="仿宋_GB2312" w:eastAsia="仿宋_GB2312" w:hAnsi="微软雅黑" w:cs="宋体" w:hint="eastAsia"/>
          <w:kern w:val="0"/>
          <w:sz w:val="28"/>
          <w:szCs w:val="28"/>
        </w:rPr>
        <w:t>。积极拓宽收入渠道，争取更多财政拨款。构建筹资工作体系，争取社会捐赠数额实现新增长。树立</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过紧日子</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思想，加强预算绩效管理，提高资金使用效益。严守财经纪律，加强学校经济活动内部控制体系建设，做好经济责任审计、基建修缮审计、预算执行及决算审计、专项审计。（</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：财务处，审计室，校友会、基金会办公室）</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lastRenderedPageBreak/>
        <w:t>30</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提升国有资产管理水平</w:t>
      </w:r>
      <w:r w:rsidRPr="00C50845">
        <w:rPr>
          <w:rFonts w:ascii="仿宋_GB2312" w:eastAsia="仿宋_GB2312" w:hAnsi="微软雅黑" w:cs="宋体" w:hint="eastAsia"/>
          <w:kern w:val="0"/>
          <w:sz w:val="28"/>
          <w:szCs w:val="28"/>
        </w:rPr>
        <w:t>。研制教学科研单位公共用房管理办法和空间资源优化配置方案，实施房屋资源有偿使用，规范公共用房出租出借管理，提高房屋资源使用效益。建设采购审批和电子竞价系统。实施采购需求前置、集中论证，强化采购工作监督管理。研制仪器设备绩效考核办法。加强大型设备有偿服务监督管理，推进校级开放共享平台建设。（</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：资产管理处、招标与采购管理中心）</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31</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持续培育繁荣大学文化</w:t>
      </w:r>
      <w:r w:rsidRPr="00C50845">
        <w:rPr>
          <w:rFonts w:ascii="仿宋_GB2312" w:eastAsia="仿宋_GB2312" w:hAnsi="微软雅黑" w:cs="宋体" w:hint="eastAsia"/>
          <w:kern w:val="0"/>
          <w:sz w:val="28"/>
          <w:szCs w:val="28"/>
        </w:rPr>
        <w:t>。实施校园文化展示、口述史采集、文化精品网络展示为主要内容的</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三项文化工程</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，推进强化文化品牌项目、深化院系学科史研究、优化原创艺术精品培育为主要内容的</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三类文化计划</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。深化</w:t>
      </w:r>
      <w:r w:rsidRPr="00C50845">
        <w:rPr>
          <w:rFonts w:ascii="仿宋_GB2312" w:eastAsia="仿宋_GB2312" w:hAnsi="微软雅黑" w:cs="宋体" w:hint="eastAsia"/>
          <w:kern w:val="0"/>
          <w:sz w:val="28"/>
          <w:szCs w:val="28"/>
        </w:rPr>
        <w:t> </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馆、册、片、书、剧、景</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六个系列文化建设，全面上线</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校园文化网</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。积极营造</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美景、美食、美事、美德</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校园人文氛围。组织开展以弘扬校本文化为核心的各类人文艺术活动。打造学校融媒体宣传新格局，提高学校对外宣传显示度，进一步扩大社会影响力。做好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校庆周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和校友值年返校纪念系列活动，探索基于社团的校友会分会建设新模式。推动筹建矿冶文明中华优秀传统文化基地。（</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：宣传部，团委，校友会、基金会办公室，科技史与文化遗产研究院）</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32</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改进优化机关服务工作</w:t>
      </w:r>
      <w:r w:rsidRPr="00C50845">
        <w:rPr>
          <w:rFonts w:ascii="仿宋_GB2312" w:eastAsia="仿宋_GB2312" w:hAnsi="微软雅黑" w:cs="宋体" w:hint="eastAsia"/>
          <w:kern w:val="0"/>
          <w:sz w:val="28"/>
          <w:szCs w:val="28"/>
        </w:rPr>
        <w:t>。通过课题研究、专项培训等多种方式，提升机关管理服务人员政策研究能力和业务素质，帮助新入校教职工尽快适应岗位。推进机关工作作风建设，评选“两优一先”和</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文明科室</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，选树管理服务创新典型，争创一流服务。（</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：机关党委，党办、校办）</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33</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提高保障体系服务效能</w:t>
      </w:r>
      <w:r w:rsidRPr="00C50845">
        <w:rPr>
          <w:rFonts w:ascii="仿宋_GB2312" w:eastAsia="仿宋_GB2312" w:hAnsi="微软雅黑" w:cs="宋体" w:hint="eastAsia"/>
          <w:kern w:val="0"/>
          <w:sz w:val="28"/>
          <w:szCs w:val="28"/>
        </w:rPr>
        <w:t>。加强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智慧后勤</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建设，有序推进会议中心功能转换。纵深推进校园信息化建设，实施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网络畅达</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工程，开展数据对接和数据服务。做好文献信息资源保障服务。以服务行业需求为导向，加强期刊建设。提供精细化医疗卫生服务。召开学校档案工作会议，提高档案服务</w:t>
      </w:r>
      <w:r w:rsidRPr="00C50845">
        <w:rPr>
          <w:rFonts w:ascii="仿宋_GB2312" w:eastAsia="仿宋_GB2312" w:hAnsi="微软雅黑" w:cs="宋体" w:hint="eastAsia"/>
          <w:kern w:val="0"/>
          <w:sz w:val="28"/>
          <w:szCs w:val="28"/>
        </w:rPr>
        <w:lastRenderedPageBreak/>
        <w:t>质量。完善体育馆场馆硬件设施，为在校师生提供线上预约服务。做好社区服务</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接诉即办</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工作，稳步推进垃圾分类。协助做好全国第七次人口普查。推进附小改扩建项目。推动附中附小一体化建设，提高办学质量。在校内选址改建一所幼儿园，解决教职工子女入园难问题。（</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：后勤管理处（集团）、信息化建设与管理办公室、图书馆、期刊中心、校医院、档案馆、体育馆管理中心、社区服务管理中心、基建管理处、资产管理处、基础教育管理中心）</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34</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切实做好定点扶贫工作</w:t>
      </w:r>
      <w:r w:rsidRPr="00C50845">
        <w:rPr>
          <w:rFonts w:ascii="仿宋_GB2312" w:eastAsia="仿宋_GB2312" w:hAnsi="微软雅黑" w:cs="宋体" w:hint="eastAsia"/>
          <w:kern w:val="0"/>
          <w:sz w:val="28"/>
          <w:szCs w:val="28"/>
        </w:rPr>
        <w:t>。巩固脱贫攻坚成果，加大直接投入和引进帮扶资金力度。推进教育和人才扶贫体系建设，助力林果产业升级发展，打造高校定点扶贫</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秦安样本</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：党办、校办，扶贫工作办公室）</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黑体" w:eastAsia="黑体" w:hAnsi="黑体" w:cs="宋体" w:hint="eastAsia"/>
          <w:kern w:val="0"/>
          <w:sz w:val="28"/>
          <w:szCs w:val="28"/>
        </w:rPr>
        <w:t>八、实施综合改革重大事项攻坚工程</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问题描述</w:t>
      </w:r>
      <w:r w:rsidRPr="00C50845">
        <w:rPr>
          <w:rFonts w:ascii="仿宋_GB2312" w:eastAsia="仿宋_GB2312" w:hAnsi="微软雅黑" w:cs="宋体" w:hint="eastAsia"/>
          <w:kern w:val="0"/>
          <w:sz w:val="28"/>
          <w:szCs w:val="28"/>
        </w:rPr>
        <w:t>：学校综合改革进入攻坚期，深层次的改革和重点领域、关键环节的改革需要进一步突破。</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目标任务</w:t>
      </w:r>
      <w:r w:rsidRPr="00C50845">
        <w:rPr>
          <w:rFonts w:ascii="仿宋_GB2312" w:eastAsia="仿宋_GB2312" w:hAnsi="微软雅黑" w:cs="宋体" w:hint="eastAsia"/>
          <w:kern w:val="0"/>
          <w:sz w:val="28"/>
          <w:szCs w:val="28"/>
        </w:rPr>
        <w:t>：通过实施综合改革重大事项攻坚工程，以破解学校改革发展面临的</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硬骨头</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难题为切入，做好若干项</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奋进之笔</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亮点工作，进一步激发学校整体办学活力。</w:t>
      </w:r>
    </w:p>
    <w:p w:rsidR="00C50845" w:rsidRPr="00C50845" w:rsidRDefault="00C50845" w:rsidP="00C50845">
      <w:pPr>
        <w:widowControl/>
        <w:shd w:val="clear" w:color="auto" w:fill="FFFFFF"/>
        <w:spacing w:line="560" w:lineRule="exact"/>
        <w:ind w:firstLineChars="200" w:firstLine="554"/>
        <w:rPr>
          <w:rFonts w:ascii="微软雅黑" w:eastAsia="微软雅黑" w:hAnsi="微软雅黑" w:cs="宋体"/>
          <w:kern w:val="0"/>
          <w:sz w:val="28"/>
          <w:szCs w:val="28"/>
        </w:rPr>
      </w:pPr>
      <w:r w:rsidRPr="00C50845">
        <w:rPr>
          <w:rFonts w:ascii="楷体_GB2312" w:eastAsia="楷体_GB2312" w:hAnsi="微软雅黑" w:cs="宋体" w:hint="eastAsia"/>
          <w:b/>
          <w:bCs/>
          <w:kern w:val="0"/>
          <w:sz w:val="28"/>
          <w:szCs w:val="28"/>
        </w:rPr>
        <w:t>工作措施</w:t>
      </w:r>
      <w:r w:rsidRPr="00C50845">
        <w:rPr>
          <w:rFonts w:ascii="仿宋_GB2312" w:eastAsia="仿宋_GB2312" w:hAnsi="微软雅黑" w:cs="宋体" w:hint="eastAsia"/>
          <w:kern w:val="0"/>
          <w:sz w:val="28"/>
          <w:szCs w:val="28"/>
        </w:rPr>
        <w:t>：</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35</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筹备召开中共北京科技大学第十二次代表大会</w:t>
      </w:r>
      <w:r w:rsidRPr="00C50845">
        <w:rPr>
          <w:rFonts w:ascii="仿宋_GB2312" w:eastAsia="仿宋_GB2312" w:hAnsi="微软雅黑" w:cs="宋体" w:hint="eastAsia"/>
          <w:kern w:val="0"/>
          <w:sz w:val="28"/>
          <w:szCs w:val="28"/>
        </w:rPr>
        <w:t>。认真总结五年来学校党的建设和各项事业取得的成绩，深入分析新时代学校发展面临的机遇和挑战，研究谋划未来五年学校发展目标和改革措施，以及党的建设和思想政治工作的主要任务，做好大会代表选举、报告起草、两委委员酝酿提名等筹备工作，为学校落实立德树人根本任务、深化内涵式发展、加快推进</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双一流</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建设提供坚实保证。（</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：党办、组织部）</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lastRenderedPageBreak/>
        <w:t>36</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实施</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大安全</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学科融合战略</w:t>
      </w:r>
      <w:r w:rsidRPr="00C50845">
        <w:rPr>
          <w:rFonts w:ascii="仿宋_GB2312" w:eastAsia="仿宋_GB2312" w:hAnsi="微软雅黑" w:cs="宋体" w:hint="eastAsia"/>
          <w:kern w:val="0"/>
          <w:sz w:val="28"/>
          <w:szCs w:val="28"/>
        </w:rPr>
        <w:t>。研制</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大安全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学科发展规划。基本完成</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材料服役安全重大设施</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国科中心</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的验收工作。推动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金属冶炼重大事故防控技术支撑基地</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项目建设取得阶段性成果。做好安全科学与工程北京高精尖学科建设。构建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资源开发安全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金属冶炼安全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材料服役安全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城市地下空间服役安全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相互协同的</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大安全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学科体系。（</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：发展规划处、科学技术研究院，国家材料服役安全科学中心）</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37</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深化</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三全育人</w:t>
      </w:r>
      <w:r w:rsidRPr="00C50845">
        <w:rPr>
          <w:rFonts w:ascii="Times New Roman" w:eastAsia="微软雅黑" w:hAnsi="Times New Roman" w:cs="Times New Roman"/>
          <w:b/>
          <w:bCs/>
          <w:kern w:val="0"/>
          <w:sz w:val="28"/>
          <w:szCs w:val="28"/>
        </w:rPr>
        <w:t>”</w:t>
      </w:r>
      <w:r w:rsidRPr="00C50845">
        <w:rPr>
          <w:rFonts w:ascii="楷体_GB2312" w:eastAsia="楷体_GB2312" w:hAnsi="微软雅黑" w:cs="宋体" w:hint="eastAsia"/>
          <w:b/>
          <w:bCs/>
          <w:kern w:val="0"/>
          <w:sz w:val="28"/>
          <w:szCs w:val="28"/>
        </w:rPr>
        <w:t>综合改革试点</w:t>
      </w:r>
      <w:r w:rsidRPr="00C50845">
        <w:rPr>
          <w:rFonts w:ascii="仿宋_GB2312" w:eastAsia="仿宋_GB2312" w:hAnsi="微软雅黑" w:cs="宋体" w:hint="eastAsia"/>
          <w:kern w:val="0"/>
          <w:sz w:val="28"/>
          <w:szCs w:val="28"/>
        </w:rPr>
        <w:t>。坚持工作组联席会议制度和每半年汇报制度，根据工作需要召开专题推进会和专项推进会，集中研讨重点问题，整体推进重要项目、确保逐项落实。指导各单位形成</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三全育人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特色亮点做法和经验，推动综合改革试点百花齐放。探索建立</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三全育人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评价考核体系。推动</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三全育人</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相关理论成果刊发出版。（</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：宣传部）</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38</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纵深推进本科生导师制和本-硕贯通人才培养</w:t>
      </w:r>
      <w:r w:rsidRPr="00C50845">
        <w:rPr>
          <w:rFonts w:ascii="仿宋_GB2312" w:eastAsia="仿宋_GB2312" w:hAnsi="微软雅黑" w:cs="宋体" w:hint="eastAsia"/>
          <w:kern w:val="0"/>
          <w:sz w:val="28"/>
          <w:szCs w:val="28"/>
        </w:rPr>
        <w:t>。完成</w:t>
      </w:r>
      <w:r w:rsidRPr="00C50845">
        <w:rPr>
          <w:rFonts w:ascii="Times New Roman" w:eastAsia="微软雅黑" w:hAnsi="Times New Roman" w:cs="Times New Roman"/>
          <w:kern w:val="0"/>
          <w:sz w:val="28"/>
          <w:szCs w:val="28"/>
        </w:rPr>
        <w:t>2020</w:t>
      </w:r>
      <w:r w:rsidRPr="00C50845">
        <w:rPr>
          <w:rFonts w:ascii="仿宋_GB2312" w:eastAsia="仿宋_GB2312" w:hAnsi="微软雅黑" w:cs="宋体" w:hint="eastAsia"/>
          <w:kern w:val="0"/>
          <w:sz w:val="28"/>
          <w:szCs w:val="28"/>
        </w:rPr>
        <w:t>级本科生导师选聘，实现本科生导师制全覆盖。推动导师、班主任和辅导员协同机制，扩大班主任聘任范围。召开学院、系所本科生导师制工作研讨会。做好本科生导师制经验总结和宣传推介。紧抓实施本-硕贯通人才培养契机，推动传统优势专业升级改造。召开本-硕贯通人才培养工作交流会，扩大改革试点专业范围。（</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：教务处）</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39</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构建青年拔尖人才和青年干部特色培养成长机制</w:t>
      </w:r>
      <w:r w:rsidRPr="00C50845">
        <w:rPr>
          <w:rFonts w:ascii="仿宋_GB2312" w:eastAsia="仿宋_GB2312" w:hAnsi="微软雅黑" w:cs="宋体" w:hint="eastAsia"/>
          <w:kern w:val="0"/>
          <w:sz w:val="28"/>
          <w:szCs w:val="28"/>
        </w:rPr>
        <w:t>。形成培育青年拔尖人才和青年干部的特色举措。精心组织推进校内青年拔尖人才申报人才计划工作。建立健全年轻干部选育用管全链条工作机制，加强优秀年轻干部特别是有发展潜力的优秀年轻业务干部的针对性培养。（</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：人事处、组织部）</w:t>
      </w:r>
    </w:p>
    <w:p w:rsidR="00C50845" w:rsidRPr="00C50845" w:rsidRDefault="00C50845" w:rsidP="00C50845">
      <w:pPr>
        <w:widowControl/>
        <w:shd w:val="clear" w:color="auto" w:fill="FFFFFF"/>
        <w:spacing w:line="560" w:lineRule="exact"/>
        <w:ind w:firstLineChars="200" w:firstLine="552"/>
        <w:rPr>
          <w:rFonts w:ascii="微软雅黑" w:eastAsia="微软雅黑" w:hAnsi="微软雅黑" w:cs="宋体"/>
          <w:kern w:val="0"/>
          <w:sz w:val="28"/>
          <w:szCs w:val="28"/>
        </w:rPr>
      </w:pPr>
      <w:r w:rsidRPr="00C50845">
        <w:rPr>
          <w:rFonts w:ascii="Times New Roman" w:eastAsia="微软雅黑" w:hAnsi="Times New Roman" w:cs="Times New Roman"/>
          <w:kern w:val="0"/>
          <w:sz w:val="28"/>
          <w:szCs w:val="28"/>
        </w:rPr>
        <w:t>40</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深化突出行业特色的科研评价改革</w:t>
      </w:r>
      <w:r w:rsidRPr="00C50845">
        <w:rPr>
          <w:rFonts w:ascii="仿宋_GB2312" w:eastAsia="仿宋_GB2312" w:hAnsi="微软雅黑" w:cs="宋体" w:hint="eastAsia"/>
          <w:kern w:val="0"/>
          <w:sz w:val="28"/>
          <w:szCs w:val="28"/>
        </w:rPr>
        <w:t>。聚焦破</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五唯</w:t>
      </w:r>
      <w:r w:rsidRPr="00C50845">
        <w:rPr>
          <w:rFonts w:ascii="Times New Roman" w:eastAsia="微软雅黑" w:hAnsi="Times New Roman" w:cs="Times New Roman"/>
          <w:kern w:val="0"/>
          <w:sz w:val="28"/>
          <w:szCs w:val="28"/>
        </w:rPr>
        <w:t>”</w:t>
      </w:r>
      <w:r w:rsidRPr="00C50845">
        <w:rPr>
          <w:rFonts w:ascii="仿宋_GB2312" w:eastAsia="仿宋_GB2312" w:hAnsi="微软雅黑" w:cs="宋体" w:hint="eastAsia"/>
          <w:kern w:val="0"/>
          <w:sz w:val="28"/>
          <w:szCs w:val="28"/>
        </w:rPr>
        <w:t>，以服务国家重大战略需求、服务区域和行业发展为导向，总结学校教师和团队对接行业企</w:t>
      </w:r>
      <w:r w:rsidRPr="00C50845">
        <w:rPr>
          <w:rFonts w:ascii="仿宋_GB2312" w:eastAsia="仿宋_GB2312" w:hAnsi="微软雅黑" w:cs="宋体" w:hint="eastAsia"/>
          <w:kern w:val="0"/>
          <w:sz w:val="28"/>
          <w:szCs w:val="28"/>
        </w:rPr>
        <w:lastRenderedPageBreak/>
        <w:t>业服务取得重大成果的经验，探索有组织科研新模式。深化科教、产教融合，培育形成标志性成果。推进科研成果评价方式改革，积极引入国际同行评价、市场化和社会化评价。（</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：科学技术研究院、教务处、研究生院、人事处）</w:t>
      </w:r>
    </w:p>
    <w:p w:rsidR="00133804" w:rsidRDefault="00C50845" w:rsidP="00C50845">
      <w:pPr>
        <w:widowControl/>
        <w:shd w:val="clear" w:color="auto" w:fill="FFFFFF"/>
        <w:spacing w:line="560" w:lineRule="exact"/>
        <w:ind w:firstLineChars="200" w:firstLine="552"/>
        <w:rPr>
          <w:rFonts w:ascii="仿宋_GB2312" w:eastAsia="仿宋_GB2312" w:hAnsi="微软雅黑" w:cs="宋体"/>
          <w:kern w:val="0"/>
          <w:sz w:val="28"/>
          <w:szCs w:val="28"/>
        </w:rPr>
      </w:pPr>
      <w:r w:rsidRPr="00C50845">
        <w:rPr>
          <w:rFonts w:ascii="Times New Roman" w:eastAsia="微软雅黑" w:hAnsi="Times New Roman" w:cs="Times New Roman"/>
          <w:kern w:val="0"/>
          <w:sz w:val="28"/>
          <w:szCs w:val="28"/>
        </w:rPr>
        <w:t>41</w:t>
      </w:r>
      <w:r>
        <w:rPr>
          <w:rFonts w:ascii="仿宋_GB2312" w:eastAsia="仿宋_GB2312" w:hAnsi="微软雅黑" w:cs="宋体" w:hint="eastAsia"/>
          <w:kern w:val="0"/>
          <w:sz w:val="28"/>
          <w:szCs w:val="28"/>
        </w:rPr>
        <w:t>.</w:t>
      </w:r>
      <w:r w:rsidRPr="00C50845">
        <w:rPr>
          <w:rFonts w:ascii="楷体_GB2312" w:eastAsia="楷体_GB2312" w:hAnsi="微软雅黑" w:cs="宋体" w:hint="eastAsia"/>
          <w:b/>
          <w:bCs/>
          <w:kern w:val="0"/>
          <w:sz w:val="28"/>
          <w:szCs w:val="28"/>
        </w:rPr>
        <w:t>积极谋划拓展办学空间</w:t>
      </w:r>
      <w:r w:rsidRPr="00C50845">
        <w:rPr>
          <w:rFonts w:ascii="仿宋_GB2312" w:eastAsia="仿宋_GB2312" w:hAnsi="微软雅黑" w:cs="宋体" w:hint="eastAsia"/>
          <w:kern w:val="0"/>
          <w:sz w:val="28"/>
          <w:szCs w:val="28"/>
        </w:rPr>
        <w:t>。抢抓京津冀协同发展和雄安新区建设机遇，推动新校区建设取得新进展。做好昌平创新园西区竣工验收工作。确保工程实践基地一期项目年内如期交付使用，启动工程实践基地二期项目建设。推动学院路校区西北角和昌平创新园西区规划调整，优化存量土地利用。（</w:t>
      </w:r>
      <w:r w:rsidRPr="00C50845">
        <w:rPr>
          <w:rFonts w:ascii="黑体" w:eastAsia="黑体" w:hAnsi="黑体" w:cs="宋体" w:hint="eastAsia"/>
          <w:kern w:val="0"/>
          <w:sz w:val="28"/>
          <w:szCs w:val="28"/>
        </w:rPr>
        <w:t>责任单位</w:t>
      </w:r>
      <w:r w:rsidRPr="00C50845">
        <w:rPr>
          <w:rFonts w:ascii="仿宋_GB2312" w:eastAsia="仿宋_GB2312" w:hAnsi="微软雅黑" w:cs="宋体" w:hint="eastAsia"/>
          <w:kern w:val="0"/>
          <w:sz w:val="28"/>
          <w:szCs w:val="28"/>
        </w:rPr>
        <w:t>：新校区建设领导小组办公室、基建管理处）</w:t>
      </w:r>
    </w:p>
    <w:p w:rsidR="008A171B" w:rsidRDefault="008A171B" w:rsidP="008A171B">
      <w:pPr>
        <w:widowControl/>
        <w:shd w:val="clear" w:color="auto" w:fill="FFFFFF"/>
        <w:spacing w:line="560" w:lineRule="exact"/>
        <w:rPr>
          <w:rFonts w:ascii="仿宋_GB2312" w:eastAsia="仿宋_GB2312" w:hAnsi="微软雅黑" w:cs="宋体"/>
          <w:kern w:val="0"/>
          <w:sz w:val="28"/>
          <w:szCs w:val="28"/>
        </w:rPr>
        <w:sectPr w:rsidR="008A171B" w:rsidSect="00E35883">
          <w:pgSz w:w="11906" w:h="16838"/>
          <w:pgMar w:top="1588" w:right="1588" w:bottom="1531" w:left="1304" w:header="851" w:footer="857" w:gutter="0"/>
          <w:cols w:space="425"/>
          <w:docGrid w:type="linesAndChars" w:linePitch="608" w:charSpace="-849"/>
        </w:sectPr>
      </w:pPr>
    </w:p>
    <w:p w:rsidR="00133804" w:rsidRDefault="00133804" w:rsidP="00133804">
      <w:pPr>
        <w:widowControl/>
        <w:spacing w:line="560" w:lineRule="exact"/>
        <w:jc w:val="left"/>
        <w:rPr>
          <w:rFonts w:ascii="楷体_GB2312" w:eastAsia="楷体_GB2312" w:hAnsi="宋体" w:cs="Times New Roman"/>
          <w:b/>
          <w:bCs/>
          <w:color w:val="000000"/>
          <w:kern w:val="0"/>
          <w:sz w:val="30"/>
          <w:szCs w:val="30"/>
        </w:rPr>
      </w:pPr>
      <w:r w:rsidRPr="002E3ADE">
        <w:rPr>
          <w:rFonts w:ascii="楷体_GB2312" w:eastAsia="楷体_GB2312" w:hAnsi="宋体" w:cs="Times New Roman" w:hint="eastAsia"/>
          <w:b/>
          <w:bCs/>
          <w:color w:val="000000"/>
          <w:kern w:val="0"/>
          <w:sz w:val="30"/>
          <w:szCs w:val="30"/>
        </w:rPr>
        <w:lastRenderedPageBreak/>
        <w:t>附件</w:t>
      </w:r>
      <w:r>
        <w:rPr>
          <w:rFonts w:ascii="楷体_GB2312" w:eastAsia="楷体_GB2312" w:hAnsi="宋体" w:cs="Times New Roman"/>
          <w:b/>
          <w:bCs/>
          <w:color w:val="000000"/>
          <w:kern w:val="0"/>
          <w:sz w:val="30"/>
          <w:szCs w:val="30"/>
        </w:rPr>
        <w:t>3</w:t>
      </w:r>
      <w:r w:rsidRPr="002E3ADE">
        <w:rPr>
          <w:rFonts w:ascii="楷体_GB2312" w:eastAsia="楷体_GB2312" w:hAnsi="宋体" w:cs="Times New Roman" w:hint="eastAsia"/>
          <w:b/>
          <w:bCs/>
          <w:color w:val="000000"/>
          <w:kern w:val="0"/>
          <w:sz w:val="30"/>
          <w:szCs w:val="30"/>
        </w:rPr>
        <w:t>：</w:t>
      </w:r>
    </w:p>
    <w:p w:rsidR="00133804" w:rsidRDefault="00133804" w:rsidP="00133804">
      <w:pPr>
        <w:widowControl/>
        <w:spacing w:afterLines="50" w:after="304" w:line="560" w:lineRule="exact"/>
        <w:jc w:val="center"/>
        <w:rPr>
          <w:rFonts w:ascii="仿宋_GB2312" w:eastAsia="仿宋_GB2312" w:hAnsi="Helvetica" w:cs="Helvetica"/>
          <w:kern w:val="0"/>
          <w:sz w:val="28"/>
          <w:szCs w:val="28"/>
        </w:rPr>
      </w:pPr>
      <w:r w:rsidRPr="002A054D">
        <w:rPr>
          <w:rFonts w:ascii="华文中宋" w:eastAsia="华文中宋" w:hAnsi="华文中宋" w:cs="Times New Roman" w:hint="eastAsia"/>
          <w:b/>
          <w:bCs/>
          <w:color w:val="000000"/>
          <w:kern w:val="0"/>
          <w:sz w:val="36"/>
          <w:szCs w:val="36"/>
        </w:rPr>
        <w:t>北京科技大学2020年组织工作要点</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hint="eastAsia"/>
          <w:b/>
          <w:sz w:val="28"/>
          <w:szCs w:val="28"/>
        </w:rPr>
        <w:t>2020年学校组织工作的总体要求是：</w:t>
      </w:r>
      <w:r w:rsidRPr="00F91012">
        <w:rPr>
          <w:rFonts w:ascii="仿宋_GB2312" w:eastAsia="仿宋_GB2312" w:hint="eastAsia"/>
          <w:sz w:val="28"/>
          <w:szCs w:val="28"/>
        </w:rPr>
        <w:t>以习近平新时代中国特色社会主义思想为指导，深入学习贯彻党的十九届四中全会精神和全国教育大会、组织工作会精神，认真落实上级党组织部署要求，围绕落实立德树人根本任务、坚决打赢新冠肺炎疫情防控阻击战和推进保障学校中心工作，全面贯彻新时代党的建设总要求和新时代党的组织路线，以党的政治建设为统领，突出完善治理体系和提高治理能力，着力建设忠诚干净担当的高素质干部队伍，全面增强基层党组织政治功能和组织力，不断提高学校组织工作质量和水平，为加快推进“双一流”建设提供坚强政治和组织保证，以优异成绩迎接学校第十二次党代会的召开。</w:t>
      </w:r>
    </w:p>
    <w:p w:rsidR="00133804" w:rsidRPr="00F91012" w:rsidRDefault="00133804" w:rsidP="00133804">
      <w:pPr>
        <w:spacing w:line="560" w:lineRule="exact"/>
        <w:ind w:firstLineChars="200" w:firstLine="552"/>
        <w:rPr>
          <w:rFonts w:ascii="黑体" w:eastAsia="黑体" w:hAnsi="黑体"/>
          <w:sz w:val="28"/>
          <w:szCs w:val="28"/>
        </w:rPr>
      </w:pPr>
      <w:r w:rsidRPr="00F91012">
        <w:rPr>
          <w:rFonts w:ascii="黑体" w:eastAsia="黑体" w:hAnsi="黑体" w:hint="eastAsia"/>
          <w:sz w:val="28"/>
          <w:szCs w:val="28"/>
        </w:rPr>
        <w:t>一、以学习贯彻习近平新时代中国特色社会主义思想作为首要任务，推动学习贯彻往深里走、往心里走、往实里走</w:t>
      </w:r>
    </w:p>
    <w:p w:rsidR="00133804" w:rsidRPr="00F91012" w:rsidRDefault="00133804" w:rsidP="00133804">
      <w:pPr>
        <w:spacing w:line="560" w:lineRule="exact"/>
        <w:ind w:firstLineChars="200" w:firstLine="554"/>
        <w:rPr>
          <w:rFonts w:ascii="仿宋_GB2312" w:eastAsia="仿宋_GB2312"/>
          <w:sz w:val="28"/>
          <w:szCs w:val="28"/>
        </w:rPr>
      </w:pPr>
      <w:bookmarkStart w:id="1" w:name="_Hlk3192809"/>
      <w:r w:rsidRPr="00F91012">
        <w:rPr>
          <w:rFonts w:ascii="仿宋_GB2312" w:eastAsia="仿宋_GB2312"/>
          <w:b/>
          <w:sz w:val="28"/>
          <w:szCs w:val="28"/>
        </w:rPr>
        <w:t>1.</w:t>
      </w:r>
      <w:r w:rsidRPr="00F91012">
        <w:rPr>
          <w:rFonts w:ascii="仿宋_GB2312" w:eastAsia="仿宋_GB2312" w:hint="eastAsia"/>
          <w:b/>
          <w:sz w:val="28"/>
          <w:szCs w:val="28"/>
        </w:rPr>
        <w:t>用习近平新时代中国特色社会主义思想铸魂育人。</w:t>
      </w:r>
      <w:bookmarkStart w:id="2" w:name="_Hlk3193140"/>
      <w:r w:rsidRPr="00F91012">
        <w:rPr>
          <w:rFonts w:ascii="仿宋_GB2312" w:eastAsia="仿宋_GB2312" w:hint="eastAsia"/>
          <w:sz w:val="28"/>
          <w:szCs w:val="28"/>
        </w:rPr>
        <w:t>把深入学习贯彻习近平新时代中国特色社会主义思想作为首要政治任务，将习</w:t>
      </w:r>
      <w:r w:rsidRPr="00F91012">
        <w:rPr>
          <w:rFonts w:ascii="仿宋_GB2312" w:eastAsia="仿宋_GB2312"/>
          <w:sz w:val="28"/>
          <w:szCs w:val="28"/>
        </w:rPr>
        <w:t>近平新时代中国特色社会主义思想和党的十九届四中全会精神</w:t>
      </w:r>
      <w:r w:rsidRPr="00F91012">
        <w:rPr>
          <w:rFonts w:ascii="仿宋_GB2312" w:eastAsia="仿宋_GB2312" w:hint="eastAsia"/>
          <w:sz w:val="28"/>
          <w:szCs w:val="28"/>
        </w:rPr>
        <w:t>列入年度干部和党员教育培训必修课程，教育引导师生在真学真懂真信真用上下功夫。加强党史、新中国史、改革开放史教育，加强制度自信教育，不断增进广大师生对党的创新理论的政治认同、思想认同、情感认同。突出党性教育和政治理论教育，坚持集中教育和经常性教育，集体学习和党员、干部自学有机结合，完善“四学”机制，着力提升理论学习实效。</w:t>
      </w:r>
    </w:p>
    <w:bookmarkEnd w:id="2"/>
    <w:p w:rsidR="00133804" w:rsidRPr="00F91012" w:rsidRDefault="00133804" w:rsidP="00133804">
      <w:pPr>
        <w:spacing w:line="560" w:lineRule="exact"/>
        <w:ind w:firstLineChars="200" w:firstLine="554"/>
        <w:rPr>
          <w:rFonts w:ascii="仿宋_GB2312" w:eastAsia="仿宋_GB2312"/>
          <w:color w:val="FF0000"/>
          <w:sz w:val="28"/>
          <w:szCs w:val="28"/>
        </w:rPr>
      </w:pPr>
      <w:r w:rsidRPr="00F91012">
        <w:rPr>
          <w:rFonts w:ascii="仿宋_GB2312" w:eastAsia="仿宋_GB2312"/>
          <w:b/>
          <w:sz w:val="28"/>
          <w:szCs w:val="28"/>
        </w:rPr>
        <w:t>2.</w:t>
      </w:r>
      <w:r w:rsidRPr="00F91012">
        <w:rPr>
          <w:rFonts w:ascii="仿宋_GB2312" w:eastAsia="仿宋_GB2312" w:hint="eastAsia"/>
          <w:b/>
          <w:sz w:val="28"/>
          <w:szCs w:val="28"/>
        </w:rPr>
        <w:t>完善党的政治建设工作机制。</w:t>
      </w:r>
      <w:r w:rsidRPr="00F91012">
        <w:rPr>
          <w:rFonts w:ascii="仿宋_GB2312" w:eastAsia="仿宋_GB2312" w:hint="eastAsia"/>
          <w:sz w:val="28"/>
          <w:szCs w:val="28"/>
        </w:rPr>
        <w:t>结合事业发展需要，不断健全学校党委、二级党组织、基层党支部、党员“四位一体”的组织体系，扩大党组织的有</w:t>
      </w:r>
      <w:r w:rsidRPr="00F91012">
        <w:rPr>
          <w:rFonts w:ascii="仿宋_GB2312" w:eastAsia="仿宋_GB2312" w:hint="eastAsia"/>
          <w:sz w:val="28"/>
          <w:szCs w:val="28"/>
        </w:rPr>
        <w:lastRenderedPageBreak/>
        <w:t>效覆盖，构建落实党的领导纵到底、横到边、全覆盖的工作格局。根据上级部署，组织实施“党的政治建设攻坚行动”，明确重点、精准施策，挂图作战、定点跟进，持续推进上级和学校加强党的政治建设的部署要求和任务举措落细落实落地。以</w:t>
      </w:r>
      <w:r w:rsidRPr="00F91012">
        <w:rPr>
          <w:rFonts w:ascii="仿宋_GB2312" w:eastAsia="仿宋_GB2312"/>
          <w:sz w:val="28"/>
          <w:szCs w:val="28"/>
        </w:rPr>
        <w:t>强化政治领导和政治把关</w:t>
      </w:r>
      <w:r w:rsidRPr="00F91012">
        <w:rPr>
          <w:rFonts w:ascii="仿宋_GB2312" w:eastAsia="仿宋_GB2312" w:hint="eastAsia"/>
          <w:sz w:val="28"/>
          <w:szCs w:val="28"/>
        </w:rPr>
        <w:t>为重点，进一步完善院（系）党组织“</w:t>
      </w:r>
      <w:r w:rsidRPr="00F91012">
        <w:rPr>
          <w:rFonts w:ascii="仿宋_GB2312" w:eastAsia="仿宋_GB2312"/>
          <w:sz w:val="28"/>
          <w:szCs w:val="28"/>
        </w:rPr>
        <w:t>1+1+N</w:t>
      </w:r>
      <w:r w:rsidRPr="00F91012">
        <w:rPr>
          <w:rFonts w:ascii="仿宋_GB2312" w:eastAsia="仿宋_GB2312" w:hint="eastAsia"/>
          <w:sz w:val="28"/>
          <w:szCs w:val="28"/>
        </w:rPr>
        <w:t>”</w:t>
      </w:r>
      <w:r w:rsidRPr="00F91012">
        <w:rPr>
          <w:rFonts w:ascii="仿宋_GB2312" w:eastAsia="仿宋_GB2312"/>
          <w:sz w:val="28"/>
          <w:szCs w:val="28"/>
        </w:rPr>
        <w:t>决策体系和运行机制，</w:t>
      </w:r>
      <w:r w:rsidRPr="00F91012">
        <w:rPr>
          <w:rFonts w:ascii="仿宋_GB2312" w:eastAsia="仿宋_GB2312" w:hint="eastAsia"/>
          <w:sz w:val="28"/>
          <w:szCs w:val="28"/>
        </w:rPr>
        <w:t>完善决策内容和具体程序，结合二级党组织巡察等工作，采取“四不两直”、现场列席、调阅材料等形式，加强过程指导督导。</w:t>
      </w:r>
    </w:p>
    <w:bookmarkEnd w:id="1"/>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b/>
          <w:sz w:val="28"/>
          <w:szCs w:val="28"/>
        </w:rPr>
        <w:t>3.</w:t>
      </w:r>
      <w:r w:rsidRPr="00F91012">
        <w:rPr>
          <w:rFonts w:ascii="仿宋_GB2312" w:eastAsia="仿宋_GB2312" w:hint="eastAsia"/>
          <w:b/>
          <w:sz w:val="28"/>
          <w:szCs w:val="28"/>
        </w:rPr>
        <w:t>筹备召开学校第十二次党代会。</w:t>
      </w:r>
      <w:r w:rsidRPr="00F91012">
        <w:rPr>
          <w:rFonts w:ascii="仿宋_GB2312" w:eastAsia="仿宋_GB2312" w:hint="eastAsia"/>
          <w:bCs/>
          <w:sz w:val="28"/>
          <w:szCs w:val="28"/>
        </w:rPr>
        <w:t>认真总</w:t>
      </w:r>
      <w:r w:rsidRPr="00F91012">
        <w:rPr>
          <w:rFonts w:ascii="仿宋_GB2312" w:eastAsia="仿宋_GB2312"/>
          <w:bCs/>
          <w:sz w:val="28"/>
          <w:szCs w:val="28"/>
        </w:rPr>
        <w:t>结五年来学校党的建设和事业</w:t>
      </w:r>
      <w:r w:rsidRPr="00F91012">
        <w:rPr>
          <w:rFonts w:ascii="仿宋_GB2312" w:eastAsia="仿宋_GB2312" w:hint="eastAsia"/>
          <w:bCs/>
          <w:sz w:val="28"/>
          <w:szCs w:val="28"/>
        </w:rPr>
        <w:t>发展</w:t>
      </w:r>
      <w:r w:rsidRPr="00F91012">
        <w:rPr>
          <w:rFonts w:ascii="仿宋_GB2312" w:eastAsia="仿宋_GB2312"/>
          <w:bCs/>
          <w:sz w:val="28"/>
          <w:szCs w:val="28"/>
        </w:rPr>
        <w:t>取得的成绩，深入分析新时代</w:t>
      </w:r>
      <w:r w:rsidRPr="00F91012">
        <w:rPr>
          <w:rFonts w:ascii="仿宋_GB2312" w:eastAsia="仿宋_GB2312" w:hint="eastAsia"/>
          <w:bCs/>
          <w:sz w:val="28"/>
          <w:szCs w:val="28"/>
        </w:rPr>
        <w:t>学校发展面临的机遇和挑战，研究谋划未来五年学校发展目标和改革措施，以及党的建设和思想政治工作的主要任务。组建筹备工作领导小组及办公室，统筹做好大会代表选举、报告起草、两委委员酝酿提名等筹备工作。总结宣传五年来学校党建和思政工作取得的成绩，宣传先进典型，营造团结奋进的浓厚氛围，引导各级党组织、党员干部把思想和行动统一到学校党委的各项部署上来，以优异的成绩迎接学校第十二次党代会的召开。</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b/>
          <w:sz w:val="28"/>
          <w:szCs w:val="28"/>
        </w:rPr>
        <w:t>4.</w:t>
      </w:r>
      <w:r w:rsidRPr="00F91012">
        <w:rPr>
          <w:rFonts w:ascii="仿宋_GB2312" w:eastAsia="仿宋_GB2312" w:hint="eastAsia"/>
          <w:b/>
          <w:sz w:val="28"/>
          <w:szCs w:val="28"/>
        </w:rPr>
        <w:t>巩固拓展“不忘初心、牢记使命”主题教育成果。</w:t>
      </w:r>
      <w:r w:rsidRPr="00F91012">
        <w:rPr>
          <w:rFonts w:ascii="仿宋_GB2312" w:eastAsia="仿宋_GB2312" w:hint="eastAsia"/>
          <w:bCs/>
          <w:sz w:val="28"/>
          <w:szCs w:val="28"/>
        </w:rPr>
        <w:t>完善学校“不忘初心、牢记使命”主题教育整改方案，系统梳理主题教育已完成整改事项和已形成的制度性成果，</w:t>
      </w:r>
      <w:r w:rsidRPr="00F91012">
        <w:rPr>
          <w:rFonts w:ascii="仿宋_GB2312" w:eastAsia="仿宋_GB2312"/>
          <w:bCs/>
          <w:sz w:val="28"/>
          <w:szCs w:val="28"/>
        </w:rPr>
        <w:t>持续推进</w:t>
      </w:r>
      <w:r w:rsidRPr="00F91012">
        <w:rPr>
          <w:rFonts w:ascii="仿宋_GB2312" w:eastAsia="仿宋_GB2312" w:hint="eastAsia"/>
          <w:bCs/>
          <w:sz w:val="28"/>
          <w:szCs w:val="28"/>
        </w:rPr>
        <w:t>学校和基层党组织建设</w:t>
      </w:r>
      <w:r w:rsidRPr="00F91012">
        <w:rPr>
          <w:rFonts w:ascii="仿宋_GB2312" w:eastAsia="仿宋_GB2312"/>
          <w:bCs/>
          <w:sz w:val="28"/>
          <w:szCs w:val="28"/>
        </w:rPr>
        <w:t>问题整改</w:t>
      </w:r>
      <w:r w:rsidRPr="00F91012">
        <w:rPr>
          <w:rFonts w:ascii="仿宋_GB2312" w:eastAsia="仿宋_GB2312" w:hint="eastAsia"/>
          <w:bCs/>
          <w:sz w:val="28"/>
          <w:szCs w:val="28"/>
        </w:rPr>
        <w:t>。</w:t>
      </w:r>
      <w:r w:rsidRPr="00F91012">
        <w:rPr>
          <w:rFonts w:ascii="仿宋_GB2312" w:eastAsia="仿宋_GB2312"/>
          <w:bCs/>
          <w:sz w:val="28"/>
          <w:szCs w:val="28"/>
        </w:rPr>
        <w:t>根据上级部署，适时开展学校主题教育整改落实情况</w:t>
      </w:r>
      <w:r w:rsidRPr="00F91012">
        <w:rPr>
          <w:rFonts w:ascii="仿宋_GB2312" w:eastAsia="仿宋_GB2312" w:hint="eastAsia"/>
          <w:bCs/>
          <w:sz w:val="28"/>
          <w:szCs w:val="28"/>
        </w:rPr>
        <w:t>“回头看”</w:t>
      </w:r>
      <w:r w:rsidRPr="00F91012">
        <w:rPr>
          <w:rFonts w:ascii="仿宋_GB2312" w:eastAsia="仿宋_GB2312" w:hint="eastAsia"/>
          <w:sz w:val="28"/>
          <w:szCs w:val="28"/>
        </w:rPr>
        <w:t>。坚持不懈抓好“不忘初心、牢记使命”这一党的建设永恒课题和党员干部终身课题，根据上级部署，适时建立不忘初心、牢记使命的制度，建立健全学习教育、调查研究、检视问题、整改落实长效机制，着力将主题教育成果更好转化为落实立德树人根本任务、加快推进“双一流”建设、深化内涵式发展的实际成效。</w:t>
      </w:r>
    </w:p>
    <w:p w:rsidR="00133804" w:rsidRPr="00F91012" w:rsidRDefault="00133804" w:rsidP="00133804">
      <w:pPr>
        <w:spacing w:line="560" w:lineRule="exact"/>
        <w:ind w:firstLineChars="200" w:firstLine="552"/>
        <w:rPr>
          <w:rFonts w:ascii="黑体" w:eastAsia="黑体" w:hAnsi="黑体"/>
          <w:sz w:val="28"/>
          <w:szCs w:val="28"/>
        </w:rPr>
      </w:pPr>
      <w:r w:rsidRPr="00F91012">
        <w:rPr>
          <w:rFonts w:ascii="黑体" w:eastAsia="黑体" w:hAnsi="黑体" w:hint="eastAsia"/>
          <w:sz w:val="28"/>
          <w:szCs w:val="28"/>
        </w:rPr>
        <w:t>二、以提升干部制度执行力和治理能力为重点，努力建设高素质专业化</w:t>
      </w:r>
      <w:r w:rsidRPr="00F91012">
        <w:rPr>
          <w:rFonts w:ascii="黑体" w:eastAsia="黑体" w:hAnsi="黑体" w:hint="eastAsia"/>
          <w:sz w:val="28"/>
          <w:szCs w:val="28"/>
        </w:rPr>
        <w:lastRenderedPageBreak/>
        <w:t>干部队伍</w:t>
      </w:r>
    </w:p>
    <w:p w:rsidR="00133804" w:rsidRPr="00F91012" w:rsidRDefault="00133804" w:rsidP="00133804">
      <w:pPr>
        <w:spacing w:line="560" w:lineRule="exact"/>
        <w:ind w:firstLineChars="200" w:firstLine="554"/>
        <w:rPr>
          <w:rFonts w:ascii="仿宋_GB2312" w:eastAsia="仿宋_GB2312" w:hAnsi="Microsoft YaHei UI"/>
          <w:color w:val="333333"/>
          <w:spacing w:val="8"/>
          <w:sz w:val="28"/>
          <w:szCs w:val="28"/>
          <w:shd w:val="clear" w:color="auto" w:fill="FFFFFF"/>
        </w:rPr>
      </w:pPr>
      <w:r w:rsidRPr="00F91012">
        <w:rPr>
          <w:rFonts w:ascii="仿宋_GB2312" w:eastAsia="仿宋_GB2312"/>
          <w:b/>
          <w:sz w:val="28"/>
          <w:szCs w:val="28"/>
        </w:rPr>
        <w:t>5.</w:t>
      </w:r>
      <w:r w:rsidRPr="00F91012">
        <w:rPr>
          <w:rFonts w:ascii="仿宋_GB2312" w:eastAsia="仿宋_GB2312" w:hint="eastAsia"/>
          <w:b/>
          <w:sz w:val="28"/>
          <w:szCs w:val="28"/>
        </w:rPr>
        <w:t>坚持政治标准为首位选人用人</w:t>
      </w:r>
      <w:r w:rsidRPr="00F91012">
        <w:rPr>
          <w:rFonts w:ascii="仿宋_GB2312" w:eastAsia="仿宋_GB2312" w:hAnsi="Microsoft YaHei UI" w:hint="eastAsia"/>
          <w:b/>
          <w:color w:val="333333"/>
          <w:spacing w:val="8"/>
          <w:sz w:val="28"/>
          <w:szCs w:val="28"/>
          <w:shd w:val="clear" w:color="auto" w:fill="FFFFFF"/>
        </w:rPr>
        <w:t>。</w:t>
      </w:r>
      <w:r w:rsidRPr="00F91012">
        <w:rPr>
          <w:rFonts w:ascii="仿宋_GB2312" w:eastAsia="仿宋_GB2312" w:hAnsi="Microsoft YaHei UI" w:hint="eastAsia"/>
          <w:color w:val="333333"/>
          <w:spacing w:val="8"/>
          <w:sz w:val="28"/>
          <w:szCs w:val="28"/>
          <w:shd w:val="clear" w:color="auto" w:fill="FFFFFF"/>
        </w:rPr>
        <w:t>坚持党管干部原则，贯彻新时期好干部标准，严格执行新修订的《处级干部选拔任用工作规定》，研究制定《贯彻落实&lt;中共教育部党组关于加强新时代直属高校领导班子建设的若干意见</w:t>
      </w:r>
      <w:r w:rsidRPr="00F91012">
        <w:rPr>
          <w:rFonts w:ascii="仿宋_GB2312" w:eastAsia="仿宋_GB2312" w:hAnsi="Microsoft YaHei UI"/>
          <w:color w:val="333333"/>
          <w:spacing w:val="8"/>
          <w:sz w:val="28"/>
          <w:szCs w:val="28"/>
          <w:shd w:val="clear" w:color="auto" w:fill="FFFFFF"/>
        </w:rPr>
        <w:t>&gt;</w:t>
      </w:r>
      <w:r w:rsidRPr="00F91012">
        <w:rPr>
          <w:rFonts w:ascii="仿宋_GB2312" w:eastAsia="仿宋_GB2312" w:hAnsi="Microsoft YaHei UI" w:hint="eastAsia"/>
          <w:color w:val="333333"/>
          <w:spacing w:val="8"/>
          <w:sz w:val="28"/>
          <w:szCs w:val="28"/>
          <w:shd w:val="clear" w:color="auto" w:fill="FFFFFF"/>
        </w:rPr>
        <w:t>的实施办法》,持续完善素质培养、知事识人、选拔任用、从严管理、正向激励五个体系，不断提高干部工作的科学化水平。突出政治标准，强化政治素质考察、政治把关、政治监督，研究制定《处级干部政治把关和政治素质考察的实施办法》，探索建立干部政治素质档案。指导到届二级党组织做好换届工作，做好日常处级干部个别调整工作，进一步优化干部队伍结构。严格执行干部“凡提四必”和干部选拔任用工作纪实制度，做好领导干部个人有关事项报告和抽查核实工作</w:t>
      </w:r>
      <w:r w:rsidRPr="00F91012">
        <w:rPr>
          <w:rFonts w:ascii="仿宋_GB2312" w:eastAsia="仿宋_GB2312" w:hint="eastAsia"/>
          <w:sz w:val="28"/>
          <w:szCs w:val="28"/>
        </w:rPr>
        <w:t>。</w:t>
      </w:r>
    </w:p>
    <w:p w:rsidR="00133804" w:rsidRPr="00F91012" w:rsidRDefault="00133804" w:rsidP="00133804">
      <w:pPr>
        <w:spacing w:line="560" w:lineRule="exact"/>
        <w:ind w:firstLineChars="200" w:firstLine="586"/>
        <w:rPr>
          <w:rFonts w:ascii="仿宋_GB2312" w:eastAsia="仿宋_GB2312" w:hAnsi="Microsoft YaHei UI"/>
          <w:color w:val="333333"/>
          <w:spacing w:val="8"/>
          <w:sz w:val="28"/>
          <w:szCs w:val="28"/>
          <w:shd w:val="clear" w:color="auto" w:fill="FFFFFF"/>
        </w:rPr>
      </w:pPr>
      <w:r w:rsidRPr="00F91012">
        <w:rPr>
          <w:rFonts w:ascii="仿宋_GB2312" w:eastAsia="仿宋_GB2312" w:hAnsi="Microsoft YaHei UI" w:hint="eastAsia"/>
          <w:b/>
          <w:color w:val="333333"/>
          <w:spacing w:val="8"/>
          <w:sz w:val="28"/>
          <w:szCs w:val="28"/>
          <w:shd w:val="clear" w:color="auto" w:fill="FFFFFF"/>
        </w:rPr>
        <w:t>6</w:t>
      </w:r>
      <w:r w:rsidRPr="00F91012">
        <w:rPr>
          <w:rFonts w:ascii="仿宋_GB2312" w:eastAsia="仿宋_GB2312" w:hAnsi="Microsoft YaHei UI"/>
          <w:b/>
          <w:color w:val="333333"/>
          <w:spacing w:val="8"/>
          <w:sz w:val="28"/>
          <w:szCs w:val="28"/>
          <w:shd w:val="clear" w:color="auto" w:fill="FFFFFF"/>
        </w:rPr>
        <w:t>.</w:t>
      </w:r>
      <w:r w:rsidRPr="00F91012">
        <w:rPr>
          <w:rFonts w:ascii="仿宋_GB2312" w:eastAsia="仿宋_GB2312" w:hAnsi="Microsoft YaHei UI" w:hint="eastAsia"/>
          <w:b/>
          <w:color w:val="333333"/>
          <w:spacing w:val="8"/>
          <w:sz w:val="28"/>
          <w:szCs w:val="28"/>
          <w:shd w:val="clear" w:color="auto" w:fill="FFFFFF"/>
        </w:rPr>
        <w:t>落实激励干部担当作为机制。</w:t>
      </w:r>
      <w:r w:rsidRPr="00F91012">
        <w:rPr>
          <w:rFonts w:ascii="仿宋_GB2312" w:eastAsia="仿宋_GB2312" w:hAnsi="Microsoft YaHei UI" w:hint="eastAsia"/>
          <w:bCs/>
          <w:color w:val="333333"/>
          <w:spacing w:val="8"/>
          <w:sz w:val="28"/>
          <w:szCs w:val="28"/>
          <w:shd w:val="clear" w:color="auto" w:fill="FFFFFF"/>
        </w:rPr>
        <w:t>贯彻落实学校《关于</w:t>
      </w:r>
      <w:r w:rsidRPr="00F91012">
        <w:rPr>
          <w:rFonts w:ascii="仿宋_GB2312" w:eastAsia="仿宋_GB2312" w:hAnsi="Microsoft YaHei UI" w:hint="eastAsia"/>
          <w:color w:val="333333"/>
          <w:spacing w:val="8"/>
          <w:sz w:val="28"/>
          <w:szCs w:val="28"/>
          <w:shd w:val="clear" w:color="auto" w:fill="FFFFFF"/>
        </w:rPr>
        <w:t>进一步激励广大干部新时代新担当新作为的实施意见》，坚持严管和厚爱结合、激励和约束并重</w:t>
      </w:r>
      <w:r w:rsidRPr="00F91012">
        <w:rPr>
          <w:rFonts w:ascii="仿宋_GB2312" w:eastAsia="仿宋_GB2312" w:hAnsi="Microsoft YaHei UI"/>
          <w:color w:val="333333"/>
          <w:spacing w:val="8"/>
          <w:sz w:val="28"/>
          <w:szCs w:val="28"/>
          <w:shd w:val="clear" w:color="auto" w:fill="FFFFFF"/>
        </w:rPr>
        <w:t>，</w:t>
      </w:r>
      <w:r w:rsidRPr="00F91012">
        <w:rPr>
          <w:rFonts w:ascii="仿宋_GB2312" w:eastAsia="仿宋_GB2312" w:hAnsi="Microsoft YaHei UI" w:hint="eastAsia"/>
          <w:color w:val="333333"/>
          <w:spacing w:val="8"/>
          <w:sz w:val="28"/>
          <w:szCs w:val="28"/>
          <w:shd w:val="clear" w:color="auto" w:fill="FFFFFF"/>
        </w:rPr>
        <w:t>进一步强化干部“为党育人、为国育才”的意识和担当作为的自觉</w:t>
      </w:r>
      <w:r w:rsidRPr="00F91012">
        <w:rPr>
          <w:rFonts w:ascii="仿宋_GB2312" w:eastAsia="仿宋_GB2312" w:hAnsi="Microsoft YaHei UI"/>
          <w:color w:val="333333"/>
          <w:spacing w:val="8"/>
          <w:sz w:val="28"/>
          <w:szCs w:val="28"/>
          <w:shd w:val="clear" w:color="auto" w:fill="FFFFFF"/>
        </w:rPr>
        <w:t>。</w:t>
      </w:r>
      <w:r w:rsidRPr="00F91012">
        <w:rPr>
          <w:rFonts w:ascii="仿宋_GB2312" w:eastAsia="仿宋_GB2312" w:hAnsi="Microsoft YaHei UI" w:hint="eastAsia"/>
          <w:color w:val="333333"/>
          <w:spacing w:val="8"/>
          <w:sz w:val="28"/>
          <w:szCs w:val="28"/>
          <w:shd w:val="clear" w:color="auto" w:fill="FFFFFF"/>
        </w:rPr>
        <w:t>完善干部考核评</w:t>
      </w:r>
      <w:r w:rsidRPr="00F91012">
        <w:rPr>
          <w:rFonts w:ascii="仿宋_GB2312" w:eastAsia="仿宋_GB2312" w:hAnsi="Microsoft YaHei UI"/>
          <w:color w:val="333333"/>
          <w:spacing w:val="8"/>
          <w:sz w:val="28"/>
          <w:szCs w:val="28"/>
          <w:shd w:val="clear" w:color="auto" w:fill="FFFFFF"/>
        </w:rPr>
        <w:t>价机制</w:t>
      </w:r>
      <w:r w:rsidRPr="00F91012">
        <w:rPr>
          <w:rFonts w:ascii="仿宋_GB2312" w:eastAsia="仿宋_GB2312" w:hAnsi="Microsoft YaHei UI" w:hint="eastAsia"/>
          <w:color w:val="333333"/>
          <w:spacing w:val="8"/>
          <w:sz w:val="28"/>
          <w:szCs w:val="28"/>
          <w:shd w:val="clear" w:color="auto" w:fill="FFFFFF"/>
        </w:rPr>
        <w:t>，拓展全方位、多角度、近距离了解干部的途径和方式，着力构建定性与定量结合、一时与一贯同察的考评体系。深入推进落实二级单位任期目标责任制，完善年度考核办法，加大考核激励力度，对专项、重点工作成绩突出以及在各方面工作中取得重要标志性成果或做出突破性贡献的单设评优指标并给予奖励。</w:t>
      </w:r>
      <w:r w:rsidRPr="00F91012">
        <w:rPr>
          <w:rFonts w:ascii="仿宋_GB2312" w:eastAsia="仿宋_GB2312" w:hint="eastAsia"/>
          <w:color w:val="444444"/>
          <w:sz w:val="28"/>
          <w:szCs w:val="28"/>
          <w:shd w:val="clear" w:color="auto" w:fill="FFFFFF"/>
        </w:rPr>
        <w:t>完善和落实谈心谈话制度等，按照“三个区分开来”要求，完善容错纠错机制，多措并举激励干部新担当新作为。</w:t>
      </w:r>
      <w:r w:rsidRPr="00F91012">
        <w:rPr>
          <w:rFonts w:ascii="仿宋_GB2312" w:eastAsia="仿宋_GB2312" w:hAnsi="Microsoft YaHei UI" w:hint="eastAsia"/>
          <w:color w:val="333333"/>
          <w:spacing w:val="8"/>
          <w:sz w:val="28"/>
          <w:szCs w:val="28"/>
          <w:shd w:val="clear" w:color="auto" w:fill="FFFFFF"/>
        </w:rPr>
        <w:t>广泛动员组织党员干部投入抗击新冠肺炎疫情工作，注重在学校疫情防控一线考察识别评价使用干部。</w:t>
      </w:r>
    </w:p>
    <w:p w:rsidR="00133804" w:rsidRPr="00F91012" w:rsidRDefault="00133804" w:rsidP="00133804">
      <w:pPr>
        <w:spacing w:line="560" w:lineRule="exact"/>
        <w:ind w:firstLineChars="200" w:firstLine="586"/>
        <w:rPr>
          <w:rFonts w:ascii="仿宋_GB2312" w:eastAsia="仿宋_GB2312" w:hAnsi="Microsoft YaHei UI"/>
          <w:color w:val="333333"/>
          <w:spacing w:val="8"/>
          <w:sz w:val="28"/>
          <w:szCs w:val="28"/>
          <w:shd w:val="clear" w:color="auto" w:fill="FFFFFF"/>
        </w:rPr>
      </w:pPr>
      <w:r w:rsidRPr="00F91012">
        <w:rPr>
          <w:rFonts w:ascii="仿宋_GB2312" w:eastAsia="仿宋_GB2312" w:hAnsi="Microsoft YaHei UI"/>
          <w:b/>
          <w:color w:val="333333"/>
          <w:spacing w:val="8"/>
          <w:sz w:val="28"/>
          <w:szCs w:val="28"/>
          <w:shd w:val="clear" w:color="auto" w:fill="FFFFFF"/>
        </w:rPr>
        <w:t>7.</w:t>
      </w:r>
      <w:r w:rsidRPr="00F91012">
        <w:rPr>
          <w:rFonts w:ascii="仿宋_GB2312" w:eastAsia="仿宋_GB2312" w:hAnsi="Microsoft YaHei UI" w:hint="eastAsia"/>
          <w:b/>
          <w:color w:val="333333"/>
          <w:spacing w:val="8"/>
          <w:sz w:val="28"/>
          <w:szCs w:val="28"/>
          <w:shd w:val="clear" w:color="auto" w:fill="FFFFFF"/>
        </w:rPr>
        <w:t>加强干部治理能力培养。</w:t>
      </w:r>
      <w:r w:rsidRPr="00F91012">
        <w:rPr>
          <w:rFonts w:ascii="仿宋_GB2312" w:eastAsia="仿宋_GB2312" w:hAnsi="Microsoft YaHei UI" w:hint="eastAsia"/>
          <w:color w:val="333333"/>
          <w:spacing w:val="8"/>
          <w:sz w:val="28"/>
          <w:szCs w:val="28"/>
          <w:shd w:val="clear" w:color="auto" w:fill="FFFFFF"/>
        </w:rPr>
        <w:t>全面加强思想淬炼、政治历练、实践锻炼、专业训练</w:t>
      </w:r>
      <w:r w:rsidRPr="00F91012">
        <w:rPr>
          <w:rFonts w:ascii="仿宋_GB2312" w:eastAsia="仿宋_GB2312" w:hAnsi="Microsoft YaHei UI"/>
          <w:color w:val="333333"/>
          <w:spacing w:val="8"/>
          <w:sz w:val="28"/>
          <w:szCs w:val="28"/>
          <w:shd w:val="clear" w:color="auto" w:fill="FFFFFF"/>
        </w:rPr>
        <w:t>,教育引导干部不断增</w:t>
      </w:r>
      <w:r w:rsidRPr="00F91012">
        <w:rPr>
          <w:rFonts w:ascii="仿宋_GB2312" w:eastAsia="仿宋_GB2312" w:hAnsi="Microsoft YaHei UI" w:hint="eastAsia"/>
          <w:color w:val="333333"/>
          <w:spacing w:val="8"/>
          <w:sz w:val="28"/>
          <w:szCs w:val="28"/>
          <w:shd w:val="clear" w:color="auto" w:fill="FFFFFF"/>
        </w:rPr>
        <w:t>强“八种本领”</w:t>
      </w:r>
      <w:r w:rsidRPr="00F91012">
        <w:rPr>
          <w:rFonts w:ascii="仿宋_GB2312" w:eastAsia="仿宋_GB2312" w:hAnsi="Microsoft YaHei UI"/>
          <w:color w:val="333333"/>
          <w:spacing w:val="8"/>
          <w:sz w:val="28"/>
          <w:szCs w:val="28"/>
          <w:shd w:val="clear" w:color="auto" w:fill="FFFFFF"/>
        </w:rPr>
        <w:t>,发扬斗争精神、增</w:t>
      </w:r>
      <w:r w:rsidRPr="00F91012">
        <w:rPr>
          <w:rFonts w:ascii="仿宋_GB2312" w:eastAsia="仿宋_GB2312" w:hAnsi="Microsoft YaHei UI"/>
          <w:color w:val="333333"/>
          <w:spacing w:val="8"/>
          <w:sz w:val="28"/>
          <w:szCs w:val="28"/>
          <w:shd w:val="clear" w:color="auto" w:fill="FFFFFF"/>
        </w:rPr>
        <w:lastRenderedPageBreak/>
        <w:t>强斗争本领</w:t>
      </w:r>
      <w:r w:rsidRPr="00F91012">
        <w:rPr>
          <w:rFonts w:ascii="仿宋_GB2312" w:eastAsia="仿宋_GB2312" w:hAnsi="Microsoft YaHei UI" w:hint="eastAsia"/>
          <w:color w:val="333333"/>
          <w:spacing w:val="8"/>
          <w:sz w:val="28"/>
          <w:szCs w:val="28"/>
          <w:shd w:val="clear" w:color="auto" w:fill="FFFFFF"/>
        </w:rPr>
        <w:t>。围绕提高干部制度执行力和治理能力，进一步完善培训内容和方式方</w:t>
      </w:r>
      <w:r w:rsidRPr="00F91012">
        <w:rPr>
          <w:rFonts w:ascii="仿宋_GB2312" w:eastAsia="仿宋_GB2312" w:hint="eastAsia"/>
          <w:sz w:val="28"/>
          <w:szCs w:val="28"/>
        </w:rPr>
        <w:t>法，加强分类分级教育，拓展培训资源，增强培训实效。举办处级干部学习贯彻党的十九届四中全会精神集中培训班和新任处级干部集中培训班，继续依托中央党校开展处级干部政治能力提升示范培训，统筹做好分系统干部培训工作。</w:t>
      </w:r>
      <w:r w:rsidRPr="00F91012">
        <w:rPr>
          <w:rFonts w:ascii="仿宋_GB2312" w:eastAsia="仿宋_GB2312" w:hAnsi="Microsoft YaHei UI" w:hint="eastAsia"/>
          <w:color w:val="333333"/>
          <w:spacing w:val="8"/>
          <w:sz w:val="28"/>
          <w:szCs w:val="28"/>
          <w:shd w:val="clear" w:color="auto" w:fill="FFFFFF"/>
        </w:rPr>
        <w:t>加强干部队伍梯次培养，研究制定加强教学科研单位优秀年轻业务干部发现培养使用工作的具体实施办法，通过点名调训、点名调挂、实岗锻炼等形式，</w:t>
      </w:r>
      <w:r w:rsidRPr="00F91012">
        <w:rPr>
          <w:rFonts w:ascii="仿宋_GB2312" w:eastAsia="仿宋_GB2312" w:hint="eastAsia"/>
          <w:sz w:val="28"/>
          <w:szCs w:val="28"/>
        </w:rPr>
        <w:t>采取训练营、暑期学校等方式，</w:t>
      </w:r>
      <w:r w:rsidRPr="00F91012">
        <w:rPr>
          <w:rFonts w:ascii="仿宋_GB2312" w:eastAsia="仿宋_GB2312" w:hAnsi="Microsoft YaHei UI" w:hint="eastAsia"/>
          <w:color w:val="333333"/>
          <w:spacing w:val="8"/>
          <w:sz w:val="28"/>
          <w:szCs w:val="28"/>
          <w:shd w:val="clear" w:color="auto" w:fill="FFFFFF"/>
        </w:rPr>
        <w:t>加强对优秀年轻干部特别是优秀年轻业务干部的针对性培养和使用。</w:t>
      </w:r>
    </w:p>
    <w:p w:rsidR="00133804" w:rsidRPr="00F91012" w:rsidRDefault="00133804" w:rsidP="00133804">
      <w:pPr>
        <w:spacing w:line="560" w:lineRule="exact"/>
        <w:ind w:firstLineChars="200" w:firstLine="552"/>
        <w:rPr>
          <w:rFonts w:ascii="黑体" w:eastAsia="黑体" w:hAnsi="黑体"/>
          <w:sz w:val="28"/>
          <w:szCs w:val="28"/>
        </w:rPr>
      </w:pPr>
      <w:r w:rsidRPr="00F91012">
        <w:rPr>
          <w:rFonts w:ascii="黑体" w:eastAsia="黑体" w:hAnsi="黑体" w:hint="eastAsia"/>
          <w:sz w:val="28"/>
          <w:szCs w:val="28"/>
        </w:rPr>
        <w:t>三、以强化基层党组织政治功能为重点，扎实推进基层党建提质增效</w:t>
      </w:r>
    </w:p>
    <w:p w:rsidR="00133804" w:rsidRPr="00F91012" w:rsidRDefault="00133804" w:rsidP="00133804">
      <w:pPr>
        <w:spacing w:line="560" w:lineRule="exact"/>
        <w:ind w:firstLineChars="200" w:firstLine="554"/>
        <w:rPr>
          <w:rFonts w:ascii="仿宋_GB2312" w:eastAsia="仿宋_GB2312" w:hAnsi="Microsoft YaHei UI"/>
          <w:color w:val="333333"/>
          <w:spacing w:val="8"/>
          <w:sz w:val="28"/>
          <w:szCs w:val="28"/>
          <w:shd w:val="clear" w:color="auto" w:fill="FFFFFF"/>
        </w:rPr>
      </w:pPr>
      <w:r w:rsidRPr="00F91012">
        <w:rPr>
          <w:rFonts w:ascii="仿宋_GB2312" w:eastAsia="仿宋_GB2312"/>
          <w:b/>
          <w:sz w:val="28"/>
          <w:szCs w:val="28"/>
        </w:rPr>
        <w:t>8.</w:t>
      </w:r>
      <w:r w:rsidRPr="00F91012">
        <w:rPr>
          <w:rFonts w:ascii="仿宋_GB2312" w:eastAsia="仿宋_GB2312" w:hint="eastAsia"/>
          <w:b/>
          <w:sz w:val="28"/>
          <w:szCs w:val="28"/>
        </w:rPr>
        <w:t>以党的坚强领导坚决打赢疫情防控阻击战。</w:t>
      </w:r>
      <w:r w:rsidRPr="00F91012">
        <w:rPr>
          <w:rFonts w:ascii="仿宋_GB2312" w:eastAsia="仿宋_GB2312" w:hint="eastAsia"/>
          <w:bCs/>
          <w:sz w:val="28"/>
          <w:szCs w:val="28"/>
        </w:rPr>
        <w:t>坚持以党建引领疫情防控工作，把党的政治优势、组织优势、密切联系群众优势转化为疫情防控的强大政治优势，引导各级党组织和党员充分发挥战斗堡垒和先锋模范作用，坚决落实好学校疫情防控各项任务举措，</w:t>
      </w:r>
      <w:r w:rsidRPr="00F91012">
        <w:rPr>
          <w:rFonts w:ascii="仿宋_GB2312" w:eastAsia="仿宋_GB2312" w:hAnsi="Microsoft YaHei UI" w:hint="eastAsia"/>
          <w:color w:val="333333"/>
          <w:spacing w:val="8"/>
          <w:sz w:val="28"/>
          <w:szCs w:val="28"/>
          <w:shd w:val="clear" w:color="auto" w:fill="FFFFFF"/>
        </w:rPr>
        <w:t>让党旗在防控疫情斗争第一线高高飘扬</w:t>
      </w:r>
      <w:r w:rsidRPr="00F91012">
        <w:rPr>
          <w:rFonts w:ascii="仿宋_GB2312" w:eastAsia="仿宋_GB2312" w:hint="eastAsia"/>
          <w:bCs/>
          <w:sz w:val="28"/>
          <w:szCs w:val="28"/>
        </w:rPr>
        <w:t>。从</w:t>
      </w:r>
      <w:r w:rsidRPr="00F91012">
        <w:rPr>
          <w:rFonts w:ascii="仿宋_GB2312" w:eastAsia="仿宋_GB2312" w:hAnsi="宋体" w:hint="eastAsia"/>
          <w:sz w:val="28"/>
          <w:szCs w:val="28"/>
        </w:rPr>
        <w:t>代学校党委管理党费和党建活动经费中划拨专项资金用于支持学校疫情防控工作，做好党员自愿捐款指导服务工作。注重挖掘师生党员一线战“疫”事迹，讲好战“疫”故事，选树抗疫党组织和党员典型，凝聚同心战疫的磅礴力量。</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b/>
          <w:sz w:val="28"/>
          <w:szCs w:val="28"/>
        </w:rPr>
        <w:t>9.</w:t>
      </w:r>
      <w:r w:rsidRPr="00F91012">
        <w:rPr>
          <w:rFonts w:ascii="仿宋_GB2312" w:eastAsia="仿宋_GB2312" w:hint="eastAsia"/>
          <w:b/>
          <w:sz w:val="28"/>
          <w:szCs w:val="28"/>
        </w:rPr>
        <w:t>对标深化标准体系建设。</w:t>
      </w:r>
      <w:r w:rsidRPr="00F91012">
        <w:rPr>
          <w:rFonts w:ascii="仿宋_GB2312" w:eastAsia="仿宋_GB2312" w:hint="eastAsia"/>
          <w:sz w:val="28"/>
          <w:szCs w:val="28"/>
        </w:rPr>
        <w:t>坚持</w:t>
      </w:r>
      <w:r w:rsidRPr="00F91012">
        <w:rPr>
          <w:rFonts w:ascii="仿宋_GB2312" w:eastAsia="仿宋_GB2312" w:hAnsi="宋体" w:hint="eastAsia"/>
          <w:sz w:val="28"/>
          <w:szCs w:val="28"/>
        </w:rPr>
        <w:t>“对标抓党建、依标抓落实”</w:t>
      </w:r>
      <w:r w:rsidRPr="00F91012">
        <w:rPr>
          <w:rFonts w:ascii="仿宋_GB2312" w:eastAsia="仿宋_GB2312" w:hint="eastAsia"/>
          <w:sz w:val="28"/>
          <w:szCs w:val="28"/>
        </w:rPr>
        <w:t>，持续加强基层党建的标准化规范化建设，</w:t>
      </w:r>
      <w:r w:rsidRPr="00F91012">
        <w:rPr>
          <w:rFonts w:ascii="仿宋_GB2312" w:eastAsia="仿宋_GB2312" w:hAnsi="宋体" w:hint="eastAsia"/>
          <w:sz w:val="28"/>
          <w:szCs w:val="28"/>
        </w:rPr>
        <w:t>着力构建系统化的制度体系、规范化的操作程序和精准化的评价机制。</w:t>
      </w:r>
      <w:r w:rsidRPr="00F91012">
        <w:rPr>
          <w:rFonts w:ascii="仿宋_GB2312" w:eastAsia="仿宋_GB2312" w:hint="eastAsia"/>
          <w:sz w:val="28"/>
          <w:szCs w:val="28"/>
        </w:rPr>
        <w:t>结合上级要求，分类修订二级党组织党建和思想政治工作评估标准；贯彻落实《中国共产党支部工作条例（试行）》，分类制定教工党支部、学生党支部工作规范。完善基层党建责任体系，研究制定院（系）级单位领导班子成员抓党建责任清单，构建联述联评联动的党内评估机制，压实基层党组织的“主体责任”、基层党组织书记的“第一责任”和</w:t>
      </w:r>
      <w:r w:rsidRPr="00F91012">
        <w:rPr>
          <w:rFonts w:ascii="仿宋_GB2312" w:eastAsia="仿宋_GB2312" w:hint="eastAsia"/>
          <w:sz w:val="28"/>
          <w:szCs w:val="28"/>
        </w:rPr>
        <w:lastRenderedPageBreak/>
        <w:t>班子成员的“一岗双责”。</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b/>
          <w:sz w:val="28"/>
          <w:szCs w:val="28"/>
        </w:rPr>
        <w:t>10.</w:t>
      </w:r>
      <w:r w:rsidRPr="00F91012">
        <w:rPr>
          <w:rFonts w:ascii="仿宋_GB2312" w:eastAsia="仿宋_GB2312" w:hint="eastAsia"/>
          <w:b/>
          <w:sz w:val="28"/>
          <w:szCs w:val="28"/>
        </w:rPr>
        <w:t>系统推进基层组织建设。</w:t>
      </w:r>
      <w:r w:rsidRPr="00F91012">
        <w:rPr>
          <w:rFonts w:ascii="仿宋_GB2312" w:eastAsia="仿宋_GB2312" w:hint="eastAsia"/>
          <w:sz w:val="28"/>
          <w:szCs w:val="28"/>
        </w:rPr>
        <w:t>坚持“底部抬高、中部提升、典型带动、全面过硬”的建设思路，以“对标创建、达标创优”为主线，持续推进基层党组织建设质量提升，强化基层党组织围绕教学科研等中心工作发挥作用。</w:t>
      </w:r>
      <w:r w:rsidRPr="00F91012">
        <w:rPr>
          <w:rFonts w:ascii="仿宋_GB2312" w:eastAsia="仿宋_GB2312" w:hint="eastAsia"/>
          <w:b/>
          <w:bCs/>
          <w:sz w:val="28"/>
          <w:szCs w:val="28"/>
        </w:rPr>
        <w:t>加强典型创建，</w:t>
      </w:r>
      <w:r w:rsidRPr="00F91012">
        <w:rPr>
          <w:rFonts w:ascii="仿宋_GB2312" w:eastAsia="仿宋_GB2312" w:hint="eastAsia"/>
          <w:sz w:val="28"/>
          <w:szCs w:val="28"/>
        </w:rPr>
        <w:t>指导教育部标杆院（系）、样板支部和教师党支部“双带头人”工作室做好创建和总结验收工作，通过编发案例、召开现场会研讨会等形式，发挥好引领带动作用。</w:t>
      </w:r>
      <w:r w:rsidRPr="00F91012">
        <w:rPr>
          <w:rFonts w:ascii="仿宋_GB2312" w:eastAsia="仿宋_GB2312" w:hint="eastAsia"/>
          <w:b/>
          <w:bCs/>
          <w:sz w:val="28"/>
          <w:szCs w:val="28"/>
        </w:rPr>
        <w:t>强化组织培育，</w:t>
      </w:r>
      <w:r w:rsidRPr="00F91012">
        <w:rPr>
          <w:rFonts w:ascii="仿宋_GB2312" w:eastAsia="仿宋_GB2312" w:hint="eastAsia"/>
          <w:bCs/>
          <w:sz w:val="28"/>
          <w:szCs w:val="28"/>
        </w:rPr>
        <w:t>开展</w:t>
      </w:r>
      <w:r w:rsidRPr="00F91012">
        <w:rPr>
          <w:rFonts w:ascii="仿宋_GB2312" w:eastAsia="仿宋_GB2312" w:hint="eastAsia"/>
          <w:sz w:val="28"/>
          <w:szCs w:val="28"/>
        </w:rPr>
        <w:t>“一院一品”基层党建创新项目培育计划和“基层党组织书记创新工作室”建设，加强总结挖掘和集中培育，整体带动质量提升。</w:t>
      </w:r>
      <w:r w:rsidRPr="00F91012">
        <w:rPr>
          <w:rFonts w:ascii="仿宋_GB2312" w:eastAsia="仿宋_GB2312" w:hint="eastAsia"/>
          <w:b/>
          <w:bCs/>
          <w:sz w:val="28"/>
          <w:szCs w:val="28"/>
        </w:rPr>
        <w:t>抓实基层基础，</w:t>
      </w:r>
      <w:r w:rsidRPr="00F91012">
        <w:rPr>
          <w:rFonts w:ascii="仿宋_GB2312" w:eastAsia="仿宋_GB2312" w:hint="eastAsia"/>
          <w:sz w:val="28"/>
          <w:szCs w:val="28"/>
        </w:rPr>
        <w:t>建好基本组织、健全基本制度、建强基本队伍。加强在学生社团、学生公寓、科技竞赛创新团队、重大专项任务等中的功能型党组织建设，扩大党的工作有效覆盖，发挥好凝心聚力和战斗堡垒作用。开展组织生活质量提升专项行动，采取征集推广工作法、加强支部书记月度培训、开展支部书记沙龙等形式，加强工作指导；采取组织员列席、“四不两直”等形式，加强过程检查督导。常态抓好软弱涣散党支部的排查整顿和转化提升工作。深化教师党支部书记“双带头人”队伍专项培育，督促落实配备要求，做好总结工作。</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b/>
          <w:sz w:val="28"/>
          <w:szCs w:val="28"/>
        </w:rPr>
        <w:t>11</w:t>
      </w:r>
      <w:r w:rsidRPr="00F91012">
        <w:rPr>
          <w:rFonts w:ascii="仿宋_GB2312" w:eastAsia="仿宋_GB2312" w:hint="eastAsia"/>
          <w:b/>
          <w:sz w:val="28"/>
          <w:szCs w:val="28"/>
        </w:rPr>
        <w:t>.加强党员队伍建设。</w:t>
      </w:r>
      <w:r w:rsidRPr="00F91012">
        <w:rPr>
          <w:rFonts w:ascii="仿宋_GB2312" w:eastAsia="仿宋_GB2312" w:hint="eastAsia"/>
          <w:bCs/>
          <w:sz w:val="28"/>
          <w:szCs w:val="28"/>
        </w:rPr>
        <w:t>贯彻落实学校《关于进一步严格党员教育管理工作的意见》，</w:t>
      </w:r>
      <w:r w:rsidRPr="00F91012">
        <w:rPr>
          <w:rFonts w:ascii="仿宋_GB2312" w:eastAsia="仿宋_GB2312" w:hint="eastAsia"/>
          <w:sz w:val="28"/>
          <w:szCs w:val="28"/>
        </w:rPr>
        <w:t>持续推进“两学一做”学习教育常态化制度化，利用好每周四下午固定理论学习时间，用好“三会一课”“主题党日”“教职工理论学习”“支部活动立项”等制度，创新方式方法，增强党员的获得感。深入推进“党建工作进宿舍”、学生党员承诺践诺述诺评诺</w:t>
      </w:r>
      <w:r w:rsidRPr="00F91012">
        <w:rPr>
          <w:rFonts w:ascii="仿宋_GB2312" w:eastAsia="仿宋_GB2312"/>
          <w:sz w:val="28"/>
          <w:szCs w:val="28"/>
        </w:rPr>
        <w:t>等特色活动质量</w:t>
      </w:r>
      <w:r w:rsidRPr="00F91012">
        <w:rPr>
          <w:rFonts w:ascii="仿宋_GB2312" w:eastAsia="仿宋_GB2312" w:hint="eastAsia"/>
          <w:sz w:val="28"/>
          <w:szCs w:val="28"/>
        </w:rPr>
        <w:t>创优</w:t>
      </w:r>
      <w:r w:rsidRPr="00F91012">
        <w:rPr>
          <w:rFonts w:ascii="仿宋_GB2312" w:eastAsia="仿宋_GB2312"/>
          <w:sz w:val="28"/>
          <w:szCs w:val="28"/>
        </w:rPr>
        <w:t>，</w:t>
      </w:r>
      <w:r w:rsidRPr="00F91012">
        <w:rPr>
          <w:rFonts w:ascii="仿宋_GB2312" w:eastAsia="仿宋_GB2312" w:hint="eastAsia"/>
          <w:sz w:val="28"/>
          <w:szCs w:val="28"/>
        </w:rPr>
        <w:t>发挥好学生党员在成长成才中的引领作用。加强对青年人才的政治引领，建设青年人才党支部，推广青年教师领航工作站。坚持把政治标准放在首位，重视在高层次人才、青年教师、优秀大学生和少数民族师生中发展党员。</w:t>
      </w:r>
      <w:r w:rsidRPr="00F91012">
        <w:rPr>
          <w:rFonts w:ascii="仿宋_GB2312" w:eastAsia="仿宋_GB2312" w:hint="eastAsia"/>
          <w:bCs/>
          <w:sz w:val="28"/>
          <w:szCs w:val="28"/>
        </w:rPr>
        <w:t>严格管理</w:t>
      </w:r>
      <w:r w:rsidRPr="00F91012">
        <w:rPr>
          <w:rFonts w:ascii="仿宋_GB2312" w:eastAsia="仿宋_GB2312" w:hint="eastAsia"/>
          <w:bCs/>
          <w:sz w:val="28"/>
          <w:szCs w:val="28"/>
        </w:rPr>
        <w:lastRenderedPageBreak/>
        <w:t>党员党组织关系</w:t>
      </w:r>
      <w:r w:rsidRPr="00F91012">
        <w:rPr>
          <w:rFonts w:ascii="仿宋_GB2312" w:eastAsia="仿宋_GB2312" w:hint="eastAsia"/>
          <w:sz w:val="28"/>
          <w:szCs w:val="28"/>
        </w:rPr>
        <w:t>，扎实做好失联党员的排查与联系工作，审慎推进不合格党员的组织处置工作。</w:t>
      </w:r>
    </w:p>
    <w:p w:rsidR="00133804" w:rsidRPr="00F91012" w:rsidRDefault="00133804" w:rsidP="00133804">
      <w:pPr>
        <w:spacing w:line="560" w:lineRule="exact"/>
        <w:ind w:firstLineChars="200" w:firstLine="552"/>
        <w:rPr>
          <w:rFonts w:ascii="黑体" w:eastAsia="黑体" w:hAnsi="黑体"/>
          <w:sz w:val="28"/>
          <w:szCs w:val="28"/>
        </w:rPr>
      </w:pPr>
      <w:r w:rsidRPr="00F91012">
        <w:rPr>
          <w:rFonts w:ascii="黑体" w:eastAsia="黑体" w:hAnsi="黑体" w:hint="eastAsia"/>
          <w:sz w:val="28"/>
          <w:szCs w:val="28"/>
        </w:rPr>
        <w:t>四、从严从实抓好自身建设，着力打造过硬组工队伍</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hint="eastAsia"/>
          <w:b/>
          <w:sz w:val="28"/>
          <w:szCs w:val="28"/>
        </w:rPr>
        <w:t>1</w:t>
      </w:r>
      <w:r w:rsidRPr="00F91012">
        <w:rPr>
          <w:rFonts w:ascii="仿宋_GB2312" w:eastAsia="仿宋_GB2312"/>
          <w:b/>
          <w:sz w:val="28"/>
          <w:szCs w:val="28"/>
        </w:rPr>
        <w:t>2.</w:t>
      </w:r>
      <w:r w:rsidRPr="00F91012">
        <w:rPr>
          <w:rFonts w:ascii="仿宋_GB2312" w:eastAsia="仿宋_GB2312" w:hint="eastAsia"/>
          <w:b/>
          <w:sz w:val="28"/>
          <w:szCs w:val="28"/>
        </w:rPr>
        <w:t>秉持对党忠诚的政治品格。</w:t>
      </w:r>
      <w:r w:rsidRPr="00F91012">
        <w:rPr>
          <w:rFonts w:ascii="仿宋_GB2312" w:eastAsia="仿宋_GB2312" w:hint="eastAsia"/>
          <w:sz w:val="28"/>
          <w:szCs w:val="28"/>
        </w:rPr>
        <w:t>加强思想理论武装，把旗帜鲜明讲政治贯穿组织工作全过程、各方面，体现在履职尽责、做好工作的实效中，带头深化“不忘初心、牢记使命”主题教育成果，及时深入学习上级党组织的决策部署，严守政治纪律和政治规矩，做到政治上绝对可靠、对党绝对忠诚。</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hint="eastAsia"/>
          <w:b/>
          <w:bCs/>
          <w:sz w:val="28"/>
          <w:szCs w:val="28"/>
        </w:rPr>
        <w:t>1</w:t>
      </w:r>
      <w:r w:rsidRPr="00F91012">
        <w:rPr>
          <w:rFonts w:ascii="仿宋_GB2312" w:eastAsia="仿宋_GB2312"/>
          <w:b/>
          <w:bCs/>
          <w:sz w:val="28"/>
          <w:szCs w:val="28"/>
        </w:rPr>
        <w:t>3.</w:t>
      </w:r>
      <w:r w:rsidRPr="00F91012">
        <w:rPr>
          <w:rFonts w:ascii="仿宋_GB2312" w:eastAsia="仿宋_GB2312" w:hint="eastAsia"/>
          <w:b/>
          <w:bCs/>
          <w:sz w:val="28"/>
          <w:szCs w:val="28"/>
        </w:rPr>
        <w:t>践行公道正派的价值理念。</w:t>
      </w:r>
      <w:r w:rsidRPr="00F91012">
        <w:rPr>
          <w:rFonts w:ascii="仿宋_GB2312" w:eastAsia="仿宋_GB2312" w:hint="eastAsia"/>
          <w:sz w:val="28"/>
          <w:szCs w:val="28"/>
        </w:rPr>
        <w:t>坚持原则、秉公用权，严守组织人事纪律，把正选人用人风向标。深入一线调查研究，进一步形成大抓基层、到一线解决问题的鲜明导向。严格执行中央八项规定精神，始终保持清正廉洁的政治本色，坚决反对形式主义、官僚主义，自觉维护和树立组工干部的良好形象。</w:t>
      </w:r>
    </w:p>
    <w:p w:rsidR="00133804" w:rsidRPr="00F91012" w:rsidRDefault="00133804" w:rsidP="00133804">
      <w:pPr>
        <w:spacing w:line="560" w:lineRule="exact"/>
        <w:ind w:firstLineChars="200" w:firstLine="554"/>
        <w:rPr>
          <w:rFonts w:ascii="仿宋_GB2312" w:eastAsia="仿宋_GB2312"/>
          <w:sz w:val="28"/>
          <w:szCs w:val="28"/>
        </w:rPr>
      </w:pPr>
      <w:r w:rsidRPr="00F91012">
        <w:rPr>
          <w:rFonts w:ascii="仿宋_GB2312" w:eastAsia="仿宋_GB2312" w:hint="eastAsia"/>
          <w:b/>
          <w:bCs/>
          <w:sz w:val="28"/>
          <w:szCs w:val="28"/>
        </w:rPr>
        <w:t>1</w:t>
      </w:r>
      <w:r w:rsidRPr="00F91012">
        <w:rPr>
          <w:rFonts w:ascii="仿宋_GB2312" w:eastAsia="仿宋_GB2312"/>
          <w:b/>
          <w:bCs/>
          <w:sz w:val="28"/>
          <w:szCs w:val="28"/>
        </w:rPr>
        <w:t>4.</w:t>
      </w:r>
      <w:r w:rsidRPr="00F91012">
        <w:rPr>
          <w:rFonts w:ascii="仿宋_GB2312" w:eastAsia="仿宋_GB2312" w:hint="eastAsia"/>
          <w:b/>
          <w:bCs/>
          <w:sz w:val="28"/>
          <w:szCs w:val="28"/>
        </w:rPr>
        <w:t>坚守精益求精的专业追求。</w:t>
      </w:r>
      <w:r w:rsidRPr="00F91012">
        <w:rPr>
          <w:rFonts w:ascii="仿宋_GB2312" w:eastAsia="仿宋_GB2312" w:hint="eastAsia"/>
          <w:sz w:val="28"/>
          <w:szCs w:val="28"/>
        </w:rPr>
        <w:t>带头加强专业学习，加强专业历练，提高知事识人、联系服务党员、团结凝聚群众的能力和基础履职能力。建好“北科党建”微信公众号，强化组工宣传，做好基础党务能力培训，编写组工指南，优化业务流程，提高指导服务水平。</w:t>
      </w:r>
    </w:p>
    <w:p w:rsidR="00133804" w:rsidRPr="00F91012" w:rsidRDefault="00133804" w:rsidP="00133804">
      <w:pPr>
        <w:spacing w:line="560" w:lineRule="exact"/>
        <w:ind w:firstLineChars="200" w:firstLine="552"/>
        <w:jc w:val="right"/>
        <w:rPr>
          <w:rFonts w:ascii="仿宋_GB2312" w:eastAsia="仿宋_GB2312"/>
          <w:sz w:val="28"/>
          <w:szCs w:val="28"/>
        </w:rPr>
      </w:pPr>
    </w:p>
    <w:p w:rsidR="00133804" w:rsidRPr="00F91012" w:rsidRDefault="00133804" w:rsidP="00133804">
      <w:pPr>
        <w:spacing w:line="560" w:lineRule="exact"/>
        <w:ind w:firstLineChars="200" w:firstLine="552"/>
        <w:jc w:val="right"/>
        <w:rPr>
          <w:rFonts w:ascii="仿宋_GB2312" w:eastAsia="仿宋_GB2312"/>
          <w:sz w:val="28"/>
          <w:szCs w:val="28"/>
        </w:rPr>
      </w:pPr>
    </w:p>
    <w:p w:rsidR="00133804" w:rsidRPr="00F91012" w:rsidRDefault="00133804" w:rsidP="00133804">
      <w:pPr>
        <w:spacing w:line="560" w:lineRule="exact"/>
        <w:ind w:firstLineChars="200" w:firstLine="552"/>
        <w:jc w:val="right"/>
        <w:rPr>
          <w:rFonts w:ascii="仿宋_GB2312" w:eastAsia="仿宋_GB2312"/>
          <w:sz w:val="28"/>
          <w:szCs w:val="28"/>
        </w:rPr>
      </w:pPr>
      <w:r w:rsidRPr="00F91012">
        <w:rPr>
          <w:rFonts w:ascii="仿宋_GB2312" w:eastAsia="仿宋_GB2312" w:hint="eastAsia"/>
          <w:sz w:val="28"/>
          <w:szCs w:val="28"/>
        </w:rPr>
        <w:t>党委组织部、党校</w:t>
      </w:r>
    </w:p>
    <w:p w:rsidR="00133804" w:rsidRDefault="00133804" w:rsidP="00133804">
      <w:pPr>
        <w:spacing w:line="560" w:lineRule="exact"/>
        <w:ind w:firstLineChars="200" w:firstLine="552"/>
        <w:jc w:val="right"/>
        <w:rPr>
          <w:rFonts w:ascii="仿宋_GB2312" w:eastAsia="仿宋_GB2312"/>
          <w:sz w:val="28"/>
          <w:szCs w:val="28"/>
        </w:rPr>
      </w:pPr>
      <w:r w:rsidRPr="00F91012">
        <w:rPr>
          <w:rFonts w:ascii="仿宋_GB2312" w:eastAsia="仿宋_GB2312" w:hint="eastAsia"/>
          <w:sz w:val="28"/>
          <w:szCs w:val="28"/>
        </w:rPr>
        <w:t>2</w:t>
      </w:r>
      <w:r w:rsidRPr="00F91012">
        <w:rPr>
          <w:rFonts w:ascii="仿宋_GB2312" w:eastAsia="仿宋_GB2312"/>
          <w:sz w:val="28"/>
          <w:szCs w:val="28"/>
        </w:rPr>
        <w:t>020</w:t>
      </w:r>
      <w:r w:rsidRPr="00F91012">
        <w:rPr>
          <w:rFonts w:ascii="仿宋_GB2312" w:eastAsia="仿宋_GB2312" w:hint="eastAsia"/>
          <w:sz w:val="28"/>
          <w:szCs w:val="28"/>
        </w:rPr>
        <w:t>年</w:t>
      </w:r>
      <w:r w:rsidRPr="00F91012">
        <w:rPr>
          <w:rFonts w:ascii="仿宋_GB2312" w:eastAsia="仿宋_GB2312"/>
          <w:sz w:val="28"/>
          <w:szCs w:val="28"/>
        </w:rPr>
        <w:t>3</w:t>
      </w:r>
      <w:r w:rsidRPr="00F91012">
        <w:rPr>
          <w:rFonts w:ascii="仿宋_GB2312" w:eastAsia="仿宋_GB2312" w:hint="eastAsia"/>
          <w:sz w:val="28"/>
          <w:szCs w:val="28"/>
        </w:rPr>
        <w:t>月1</w:t>
      </w:r>
      <w:r w:rsidRPr="00F91012">
        <w:rPr>
          <w:rFonts w:ascii="仿宋_GB2312" w:eastAsia="仿宋_GB2312"/>
          <w:sz w:val="28"/>
          <w:szCs w:val="28"/>
        </w:rPr>
        <w:t>7</w:t>
      </w:r>
      <w:r w:rsidRPr="00F91012">
        <w:rPr>
          <w:rFonts w:ascii="仿宋_GB2312" w:eastAsia="仿宋_GB2312" w:hint="eastAsia"/>
          <w:sz w:val="28"/>
          <w:szCs w:val="28"/>
        </w:rPr>
        <w:t>日</w:t>
      </w:r>
    </w:p>
    <w:p w:rsidR="006161F6" w:rsidRDefault="006161F6" w:rsidP="00C50845">
      <w:pPr>
        <w:widowControl/>
        <w:shd w:val="clear" w:color="auto" w:fill="FFFFFF"/>
        <w:spacing w:line="560" w:lineRule="exact"/>
        <w:ind w:firstLineChars="200" w:firstLine="552"/>
        <w:rPr>
          <w:rFonts w:ascii="仿宋_GB2312" w:eastAsia="仿宋_GB2312" w:hAnsi="微软雅黑" w:cs="宋体"/>
          <w:kern w:val="0"/>
          <w:sz w:val="28"/>
          <w:szCs w:val="28"/>
        </w:rPr>
      </w:pPr>
    </w:p>
    <w:p w:rsidR="006161F6" w:rsidRDefault="006161F6">
      <w:pPr>
        <w:widowControl/>
        <w:jc w:val="left"/>
        <w:rPr>
          <w:rFonts w:ascii="仿宋_GB2312" w:eastAsia="仿宋_GB2312" w:hAnsi="微软雅黑" w:cs="宋体"/>
          <w:kern w:val="0"/>
          <w:sz w:val="28"/>
          <w:szCs w:val="28"/>
        </w:rPr>
      </w:pPr>
      <w:r>
        <w:rPr>
          <w:rFonts w:ascii="仿宋_GB2312" w:eastAsia="仿宋_GB2312" w:hAnsi="微软雅黑" w:cs="宋体"/>
          <w:kern w:val="0"/>
          <w:sz w:val="28"/>
          <w:szCs w:val="28"/>
        </w:rPr>
        <w:br w:type="page"/>
      </w:r>
    </w:p>
    <w:p w:rsidR="006161F6" w:rsidRDefault="006161F6" w:rsidP="00FF4ED0">
      <w:pPr>
        <w:widowControl/>
        <w:spacing w:line="560" w:lineRule="exact"/>
        <w:jc w:val="left"/>
        <w:rPr>
          <w:rFonts w:ascii="楷体_GB2312" w:eastAsia="楷体_GB2312" w:hAnsi="宋体" w:cs="Times New Roman"/>
          <w:b/>
          <w:bCs/>
          <w:color w:val="000000"/>
          <w:kern w:val="0"/>
          <w:sz w:val="30"/>
          <w:szCs w:val="30"/>
        </w:rPr>
      </w:pPr>
      <w:r w:rsidRPr="002E3ADE">
        <w:rPr>
          <w:rFonts w:ascii="楷体_GB2312" w:eastAsia="楷体_GB2312" w:hAnsi="宋体" w:cs="Times New Roman" w:hint="eastAsia"/>
          <w:b/>
          <w:bCs/>
          <w:color w:val="000000"/>
          <w:kern w:val="0"/>
          <w:sz w:val="30"/>
          <w:szCs w:val="30"/>
        </w:rPr>
        <w:lastRenderedPageBreak/>
        <w:t>附件</w:t>
      </w:r>
      <w:r w:rsidR="00133804">
        <w:rPr>
          <w:rFonts w:ascii="楷体_GB2312" w:eastAsia="楷体_GB2312" w:hAnsi="宋体" w:cs="Times New Roman"/>
          <w:b/>
          <w:bCs/>
          <w:color w:val="000000"/>
          <w:kern w:val="0"/>
          <w:sz w:val="30"/>
          <w:szCs w:val="30"/>
        </w:rPr>
        <w:t>4</w:t>
      </w:r>
      <w:r w:rsidRPr="002E3ADE">
        <w:rPr>
          <w:rFonts w:ascii="楷体_GB2312" w:eastAsia="楷体_GB2312" w:hAnsi="宋体" w:cs="Times New Roman" w:hint="eastAsia"/>
          <w:b/>
          <w:bCs/>
          <w:color w:val="000000"/>
          <w:kern w:val="0"/>
          <w:sz w:val="30"/>
          <w:szCs w:val="30"/>
        </w:rPr>
        <w:t>：</w:t>
      </w:r>
    </w:p>
    <w:p w:rsidR="006161F6" w:rsidRPr="0049005B" w:rsidRDefault="006161F6" w:rsidP="00FF4ED0">
      <w:pPr>
        <w:spacing w:afterLines="50" w:after="304" w:line="560" w:lineRule="exact"/>
        <w:jc w:val="center"/>
        <w:rPr>
          <w:rFonts w:ascii="华文中宋" w:eastAsia="华文中宋" w:hAnsi="华文中宋"/>
          <w:b/>
          <w:sz w:val="36"/>
          <w:szCs w:val="36"/>
        </w:rPr>
      </w:pPr>
      <w:r w:rsidRPr="0049005B">
        <w:rPr>
          <w:rFonts w:ascii="华文中宋" w:eastAsia="华文中宋" w:hAnsi="华文中宋" w:hint="eastAsia"/>
          <w:b/>
          <w:sz w:val="36"/>
          <w:szCs w:val="36"/>
        </w:rPr>
        <w:t>北京科技大学20</w:t>
      </w:r>
      <w:r>
        <w:rPr>
          <w:rFonts w:ascii="华文中宋" w:eastAsia="华文中宋" w:hAnsi="华文中宋"/>
          <w:b/>
          <w:sz w:val="36"/>
          <w:szCs w:val="36"/>
        </w:rPr>
        <w:t>20</w:t>
      </w:r>
      <w:r w:rsidRPr="0049005B">
        <w:rPr>
          <w:rFonts w:ascii="华文中宋" w:eastAsia="华文中宋" w:hAnsi="华文中宋" w:hint="eastAsia"/>
          <w:b/>
          <w:sz w:val="36"/>
          <w:szCs w:val="36"/>
        </w:rPr>
        <w:t>年组织生活指导意见</w:t>
      </w:r>
    </w:p>
    <w:p w:rsidR="006161F6" w:rsidRDefault="006161F6" w:rsidP="00491F07">
      <w:pPr>
        <w:spacing w:line="560" w:lineRule="exact"/>
        <w:ind w:firstLineChars="200" w:firstLine="552"/>
        <w:rPr>
          <w:rFonts w:ascii="仿宋_GB2312" w:eastAsia="仿宋_GB2312"/>
          <w:sz w:val="28"/>
          <w:szCs w:val="28"/>
        </w:rPr>
      </w:pPr>
      <w:r>
        <w:rPr>
          <w:rFonts w:ascii="仿宋_GB2312" w:eastAsia="仿宋_GB2312" w:hint="eastAsia"/>
          <w:sz w:val="28"/>
          <w:szCs w:val="28"/>
        </w:rPr>
        <w:t>为深入学习</w:t>
      </w:r>
      <w:r w:rsidRPr="00102235">
        <w:rPr>
          <w:rFonts w:ascii="仿宋_GB2312" w:eastAsia="仿宋_GB2312" w:hint="eastAsia"/>
          <w:sz w:val="28"/>
          <w:szCs w:val="28"/>
        </w:rPr>
        <w:t>习近平新时代中国特色社会主义思想</w:t>
      </w:r>
      <w:r>
        <w:rPr>
          <w:rFonts w:ascii="仿宋_GB2312" w:eastAsia="仿宋_GB2312" w:hint="eastAsia"/>
          <w:sz w:val="28"/>
          <w:szCs w:val="28"/>
        </w:rPr>
        <w:t>和党</w:t>
      </w:r>
      <w:r w:rsidRPr="00E81B3D">
        <w:rPr>
          <w:rFonts w:ascii="仿宋_GB2312" w:eastAsia="仿宋_GB2312" w:hint="eastAsia"/>
          <w:sz w:val="28"/>
          <w:szCs w:val="28"/>
        </w:rPr>
        <w:t>的十九大</w:t>
      </w:r>
      <w:r>
        <w:rPr>
          <w:rFonts w:ascii="仿宋_GB2312" w:eastAsia="仿宋_GB2312" w:hint="eastAsia"/>
          <w:sz w:val="28"/>
          <w:szCs w:val="28"/>
        </w:rPr>
        <w:t>、</w:t>
      </w:r>
      <w:r w:rsidRPr="00E81B3D">
        <w:rPr>
          <w:rFonts w:ascii="仿宋_GB2312" w:eastAsia="仿宋_GB2312" w:hint="eastAsia"/>
          <w:sz w:val="28"/>
          <w:szCs w:val="28"/>
        </w:rPr>
        <w:t>十九届二中、三中、四中全会精</w:t>
      </w:r>
      <w:r>
        <w:rPr>
          <w:rFonts w:ascii="仿宋_GB2312" w:eastAsia="仿宋_GB2312" w:hint="eastAsia"/>
          <w:sz w:val="28"/>
          <w:szCs w:val="28"/>
        </w:rPr>
        <w:t>神，</w:t>
      </w:r>
      <w:r w:rsidRPr="002B47EB">
        <w:rPr>
          <w:rFonts w:ascii="仿宋_GB2312" w:eastAsia="仿宋_GB2312" w:hint="eastAsia"/>
          <w:sz w:val="28"/>
          <w:szCs w:val="28"/>
        </w:rPr>
        <w:t>巩固拓展“不忘初心、牢记使命”主题教育成果</w:t>
      </w:r>
      <w:r>
        <w:rPr>
          <w:rFonts w:ascii="仿宋_GB2312" w:eastAsia="仿宋_GB2312" w:hint="eastAsia"/>
          <w:sz w:val="28"/>
          <w:szCs w:val="28"/>
        </w:rPr>
        <w:t>，持续推进“两学一做”学习教育常态化制度化，不断提升党支部组织生活的</w:t>
      </w:r>
      <w:r w:rsidRPr="00102235">
        <w:rPr>
          <w:rFonts w:ascii="仿宋_GB2312" w:eastAsia="仿宋_GB2312"/>
          <w:sz w:val="28"/>
          <w:szCs w:val="28"/>
        </w:rPr>
        <w:t>政治性时代性原则性战斗性</w:t>
      </w:r>
      <w:r>
        <w:rPr>
          <w:rFonts w:ascii="仿宋_GB2312" w:eastAsia="仿宋_GB2312" w:hint="eastAsia"/>
          <w:sz w:val="28"/>
          <w:szCs w:val="28"/>
        </w:rPr>
        <w:t>，根据《中国共产党支部工作条例（试行）》等党内有关制度和北京市委关于推进党支部规范化建设的有关部署，现就2</w:t>
      </w:r>
      <w:r>
        <w:rPr>
          <w:rFonts w:ascii="仿宋_GB2312" w:eastAsia="仿宋_GB2312"/>
          <w:sz w:val="28"/>
          <w:szCs w:val="28"/>
        </w:rPr>
        <w:t>020</w:t>
      </w:r>
      <w:r>
        <w:rPr>
          <w:rFonts w:ascii="仿宋_GB2312" w:eastAsia="仿宋_GB2312" w:hint="eastAsia"/>
          <w:sz w:val="28"/>
          <w:szCs w:val="28"/>
        </w:rPr>
        <w:t>年党支部组织生活安排如下：</w:t>
      </w:r>
    </w:p>
    <w:p w:rsidR="006161F6" w:rsidRDefault="006161F6" w:rsidP="00491F07">
      <w:pPr>
        <w:spacing w:line="560" w:lineRule="exact"/>
        <w:ind w:firstLineChars="200" w:firstLine="552"/>
        <w:outlineLvl w:val="0"/>
        <w:rPr>
          <w:rFonts w:ascii="黑体" w:eastAsia="黑体" w:hAnsi="宋体" w:cs="宋体"/>
          <w:kern w:val="0"/>
          <w:sz w:val="28"/>
          <w:szCs w:val="28"/>
        </w:rPr>
      </w:pPr>
      <w:r>
        <w:rPr>
          <w:rFonts w:ascii="黑体" w:eastAsia="黑体" w:hAnsi="宋体" w:cs="宋体" w:hint="eastAsia"/>
          <w:kern w:val="0"/>
          <w:sz w:val="28"/>
          <w:szCs w:val="28"/>
        </w:rPr>
        <w:t>一</w:t>
      </w:r>
      <w:r w:rsidRPr="007B624D">
        <w:rPr>
          <w:rFonts w:ascii="黑体" w:eastAsia="黑体" w:hAnsi="宋体" w:cs="宋体" w:hint="eastAsia"/>
          <w:kern w:val="0"/>
          <w:sz w:val="28"/>
          <w:szCs w:val="28"/>
        </w:rPr>
        <w:t>、主要内容</w:t>
      </w:r>
    </w:p>
    <w:p w:rsidR="006161F6" w:rsidRDefault="006161F6" w:rsidP="00491F07">
      <w:pPr>
        <w:spacing w:line="560" w:lineRule="exact"/>
        <w:ind w:firstLineChars="200" w:firstLine="554"/>
        <w:outlineLvl w:val="0"/>
        <w:rPr>
          <w:rFonts w:ascii="仿宋_GB2312" w:eastAsia="仿宋_GB2312"/>
          <w:sz w:val="28"/>
          <w:szCs w:val="28"/>
        </w:rPr>
      </w:pPr>
      <w:r w:rsidRPr="009E331F">
        <w:rPr>
          <w:rFonts w:ascii="仿宋_GB2312" w:eastAsia="仿宋_GB2312"/>
          <w:b/>
          <w:sz w:val="28"/>
          <w:szCs w:val="28"/>
        </w:rPr>
        <w:t>1.</w:t>
      </w:r>
      <w:r>
        <w:rPr>
          <w:rFonts w:ascii="仿宋_GB2312" w:eastAsia="仿宋_GB2312" w:hint="eastAsia"/>
          <w:b/>
          <w:sz w:val="28"/>
          <w:szCs w:val="28"/>
        </w:rPr>
        <w:t>始终将党的政治建设摆在首位</w:t>
      </w:r>
      <w:r w:rsidRPr="009E331F">
        <w:rPr>
          <w:rFonts w:ascii="仿宋_GB2312" w:eastAsia="仿宋_GB2312"/>
          <w:b/>
          <w:sz w:val="28"/>
          <w:szCs w:val="28"/>
        </w:rPr>
        <w:t>。</w:t>
      </w:r>
      <w:r>
        <w:rPr>
          <w:rFonts w:ascii="仿宋_GB2312" w:eastAsia="仿宋_GB2312" w:hint="eastAsia"/>
          <w:sz w:val="28"/>
          <w:szCs w:val="28"/>
        </w:rPr>
        <w:t>深入学习</w:t>
      </w:r>
      <w:r w:rsidRPr="004F3630">
        <w:rPr>
          <w:rFonts w:ascii="仿宋_GB2312" w:eastAsia="仿宋_GB2312" w:hint="eastAsia"/>
          <w:sz w:val="28"/>
          <w:szCs w:val="28"/>
        </w:rPr>
        <w:t>贯彻落实党中央、教育部党组、北京市委</w:t>
      </w:r>
      <w:r>
        <w:rPr>
          <w:rFonts w:ascii="仿宋_GB2312" w:eastAsia="仿宋_GB2312" w:hint="eastAsia"/>
          <w:sz w:val="28"/>
          <w:szCs w:val="28"/>
        </w:rPr>
        <w:t>和学校党委</w:t>
      </w:r>
      <w:r w:rsidRPr="004F3630">
        <w:rPr>
          <w:rFonts w:ascii="仿宋_GB2312" w:eastAsia="仿宋_GB2312" w:hint="eastAsia"/>
          <w:sz w:val="28"/>
          <w:szCs w:val="28"/>
        </w:rPr>
        <w:t>关于加强高校党的政治建设的部署要求</w:t>
      </w:r>
      <w:r>
        <w:rPr>
          <w:rFonts w:ascii="仿宋_GB2312" w:eastAsia="仿宋_GB2312" w:hint="eastAsia"/>
          <w:sz w:val="28"/>
          <w:szCs w:val="28"/>
        </w:rPr>
        <w:t>，教育</w:t>
      </w:r>
      <w:r w:rsidRPr="00DA490D">
        <w:rPr>
          <w:rFonts w:ascii="仿宋_GB2312" w:eastAsia="仿宋_GB2312" w:hint="eastAsia"/>
          <w:sz w:val="28"/>
          <w:szCs w:val="28"/>
        </w:rPr>
        <w:t>引导</w:t>
      </w:r>
      <w:r>
        <w:rPr>
          <w:rFonts w:ascii="仿宋_GB2312" w:eastAsia="仿宋_GB2312" w:hint="eastAsia"/>
          <w:sz w:val="28"/>
          <w:szCs w:val="28"/>
        </w:rPr>
        <w:t>师生</w:t>
      </w:r>
      <w:r w:rsidRPr="00DA490D">
        <w:rPr>
          <w:rFonts w:ascii="仿宋_GB2312" w:eastAsia="仿宋_GB2312" w:hint="eastAsia"/>
          <w:sz w:val="28"/>
          <w:szCs w:val="28"/>
        </w:rPr>
        <w:t>党员更好认知、认同和实践党的政治建设</w:t>
      </w:r>
      <w:r>
        <w:rPr>
          <w:rFonts w:ascii="仿宋_GB2312" w:eastAsia="仿宋_GB2312" w:hint="eastAsia"/>
          <w:sz w:val="28"/>
          <w:szCs w:val="28"/>
        </w:rPr>
        <w:t>，</w:t>
      </w:r>
      <w:r w:rsidRPr="000A2CC1">
        <w:rPr>
          <w:rFonts w:ascii="仿宋_GB2312" w:eastAsia="仿宋_GB2312" w:hint="eastAsia"/>
          <w:sz w:val="28"/>
          <w:szCs w:val="28"/>
        </w:rPr>
        <w:t>坚持把政治要求、政治标准、政治教育落实到支部组织生活和支部各项工作中</w:t>
      </w:r>
      <w:r>
        <w:rPr>
          <w:rFonts w:ascii="仿宋_GB2312" w:eastAsia="仿宋_GB2312" w:hint="eastAsia"/>
          <w:sz w:val="28"/>
          <w:szCs w:val="28"/>
        </w:rPr>
        <w:t>。</w:t>
      </w:r>
      <w:r w:rsidRPr="00254818">
        <w:rPr>
          <w:rFonts w:ascii="仿宋_GB2312" w:eastAsia="仿宋_GB2312" w:hint="eastAsia"/>
          <w:sz w:val="28"/>
          <w:szCs w:val="28"/>
        </w:rPr>
        <w:t>突出党性教育和政治理论教育，加强党史、新中国史、改革开放史教育，加强制度自信教育，不断增进</w:t>
      </w:r>
      <w:r>
        <w:rPr>
          <w:rFonts w:ascii="仿宋_GB2312" w:eastAsia="仿宋_GB2312" w:hint="eastAsia"/>
          <w:sz w:val="28"/>
          <w:szCs w:val="28"/>
        </w:rPr>
        <w:t>广大党员师生</w:t>
      </w:r>
      <w:r w:rsidRPr="00254818">
        <w:rPr>
          <w:rFonts w:ascii="仿宋_GB2312" w:eastAsia="仿宋_GB2312" w:hint="eastAsia"/>
          <w:sz w:val="28"/>
          <w:szCs w:val="28"/>
        </w:rPr>
        <w:t>对党的创新理论的政治认同、思想认同、情感认同</w:t>
      </w:r>
      <w:r w:rsidRPr="00DA490D">
        <w:rPr>
          <w:rFonts w:ascii="仿宋_GB2312" w:eastAsia="仿宋_GB2312" w:hint="eastAsia"/>
          <w:sz w:val="28"/>
          <w:szCs w:val="28"/>
        </w:rPr>
        <w:t>，</w:t>
      </w:r>
      <w:r>
        <w:rPr>
          <w:rFonts w:ascii="仿宋_GB2312" w:eastAsia="仿宋_GB2312" w:hint="eastAsia"/>
          <w:sz w:val="28"/>
          <w:szCs w:val="28"/>
        </w:rPr>
        <w:t>教育</w:t>
      </w:r>
      <w:r w:rsidRPr="00DA490D">
        <w:rPr>
          <w:rFonts w:ascii="仿宋_GB2312" w:eastAsia="仿宋_GB2312" w:hint="eastAsia"/>
          <w:sz w:val="28"/>
          <w:szCs w:val="28"/>
        </w:rPr>
        <w:t>引导</w:t>
      </w:r>
      <w:r>
        <w:rPr>
          <w:rFonts w:ascii="仿宋_GB2312" w:eastAsia="仿宋_GB2312" w:hint="eastAsia"/>
          <w:sz w:val="28"/>
          <w:szCs w:val="28"/>
        </w:rPr>
        <w:t>广大党员</w:t>
      </w:r>
      <w:r w:rsidRPr="00DA490D">
        <w:rPr>
          <w:rFonts w:ascii="仿宋_GB2312" w:eastAsia="仿宋_GB2312" w:hint="eastAsia"/>
          <w:sz w:val="28"/>
          <w:szCs w:val="28"/>
        </w:rPr>
        <w:t>筑牢信仰之基、补足精神之钙、把稳思想之舵，</w:t>
      </w:r>
      <w:r>
        <w:rPr>
          <w:rFonts w:ascii="仿宋_GB2312" w:eastAsia="仿宋_GB2312" w:hint="eastAsia"/>
          <w:sz w:val="28"/>
          <w:szCs w:val="28"/>
        </w:rPr>
        <w:t>增强</w:t>
      </w:r>
      <w:r w:rsidRPr="00A92485">
        <w:rPr>
          <w:rFonts w:ascii="仿宋_GB2312" w:eastAsia="仿宋_GB2312" w:hint="eastAsia"/>
          <w:sz w:val="28"/>
          <w:szCs w:val="28"/>
        </w:rPr>
        <w:t>“四个意识”，坚定“四个自信”</w:t>
      </w:r>
      <w:r w:rsidRPr="00D8508C">
        <w:rPr>
          <w:rFonts w:ascii="仿宋_GB2312" w:eastAsia="仿宋_GB2312"/>
          <w:sz w:val="28"/>
          <w:szCs w:val="28"/>
        </w:rPr>
        <w:t>，做到</w:t>
      </w:r>
      <w:r w:rsidRPr="00A92485">
        <w:rPr>
          <w:rFonts w:ascii="仿宋_GB2312" w:eastAsia="仿宋_GB2312" w:hint="eastAsia"/>
          <w:sz w:val="28"/>
          <w:szCs w:val="28"/>
        </w:rPr>
        <w:t>“两个维护”</w:t>
      </w:r>
      <w:r w:rsidRPr="00D8508C">
        <w:rPr>
          <w:rFonts w:ascii="仿宋_GB2312" w:eastAsia="仿宋_GB2312"/>
          <w:sz w:val="28"/>
          <w:szCs w:val="28"/>
        </w:rPr>
        <w:t>。</w:t>
      </w:r>
    </w:p>
    <w:p w:rsidR="006161F6" w:rsidRDefault="006161F6" w:rsidP="003A13D9">
      <w:pPr>
        <w:spacing w:line="560" w:lineRule="exact"/>
        <w:ind w:firstLineChars="200" w:firstLine="554"/>
        <w:outlineLvl w:val="0"/>
        <w:rPr>
          <w:rFonts w:ascii="仿宋_GB2312" w:eastAsia="仿宋_GB2312"/>
          <w:b/>
          <w:sz w:val="28"/>
          <w:szCs w:val="28"/>
        </w:rPr>
      </w:pPr>
      <w:r>
        <w:rPr>
          <w:rFonts w:ascii="仿宋_GB2312" w:eastAsia="仿宋_GB2312"/>
          <w:b/>
          <w:sz w:val="28"/>
          <w:szCs w:val="28"/>
        </w:rPr>
        <w:t>2</w:t>
      </w:r>
      <w:r w:rsidRPr="002A7646">
        <w:rPr>
          <w:rFonts w:ascii="仿宋_GB2312" w:eastAsia="仿宋_GB2312"/>
          <w:b/>
          <w:sz w:val="28"/>
          <w:szCs w:val="28"/>
        </w:rPr>
        <w:t>.</w:t>
      </w:r>
      <w:bookmarkStart w:id="3" w:name="_Hlk2789582"/>
      <w:r>
        <w:rPr>
          <w:rFonts w:ascii="仿宋_GB2312" w:eastAsia="仿宋_GB2312" w:hint="eastAsia"/>
          <w:b/>
          <w:sz w:val="28"/>
          <w:szCs w:val="28"/>
        </w:rPr>
        <w:t>持续将</w:t>
      </w:r>
      <w:r w:rsidRPr="002A7646">
        <w:rPr>
          <w:rFonts w:ascii="仿宋_GB2312" w:eastAsia="仿宋_GB2312" w:hint="eastAsia"/>
          <w:b/>
          <w:sz w:val="28"/>
          <w:szCs w:val="28"/>
        </w:rPr>
        <w:t>习近平新时代中国特色社会主义思想</w:t>
      </w:r>
      <w:bookmarkEnd w:id="3"/>
      <w:r>
        <w:rPr>
          <w:rFonts w:ascii="仿宋_GB2312" w:eastAsia="仿宋_GB2312" w:hint="eastAsia"/>
          <w:b/>
          <w:sz w:val="28"/>
          <w:szCs w:val="28"/>
        </w:rPr>
        <w:t>学习教育引向深入</w:t>
      </w:r>
      <w:r w:rsidRPr="002A7646">
        <w:rPr>
          <w:rFonts w:ascii="仿宋_GB2312" w:eastAsia="仿宋_GB2312" w:hint="eastAsia"/>
          <w:b/>
          <w:sz w:val="28"/>
          <w:szCs w:val="28"/>
        </w:rPr>
        <w:t>。</w:t>
      </w:r>
      <w:r w:rsidRPr="009A3693">
        <w:rPr>
          <w:rFonts w:ascii="仿宋_GB2312" w:eastAsia="仿宋_GB2312" w:hint="eastAsia"/>
          <w:sz w:val="28"/>
          <w:szCs w:val="28"/>
        </w:rPr>
        <w:t>深化“不忘初心、牢记使命”主题教育</w:t>
      </w:r>
      <w:r>
        <w:rPr>
          <w:rFonts w:ascii="仿宋_GB2312" w:eastAsia="仿宋_GB2312" w:hint="eastAsia"/>
          <w:sz w:val="28"/>
          <w:szCs w:val="28"/>
        </w:rPr>
        <w:t>理论学习</w:t>
      </w:r>
      <w:r w:rsidRPr="009A3693">
        <w:rPr>
          <w:rFonts w:ascii="仿宋_GB2312" w:eastAsia="仿宋_GB2312" w:hint="eastAsia"/>
          <w:sz w:val="28"/>
          <w:szCs w:val="28"/>
        </w:rPr>
        <w:t>成果</w:t>
      </w:r>
      <w:r>
        <w:rPr>
          <w:rFonts w:ascii="仿宋_GB2312" w:eastAsia="仿宋_GB2312" w:hint="eastAsia"/>
          <w:sz w:val="28"/>
          <w:szCs w:val="28"/>
        </w:rPr>
        <w:t>，深化</w:t>
      </w:r>
      <w:r w:rsidRPr="00254818">
        <w:rPr>
          <w:rFonts w:ascii="仿宋_GB2312" w:eastAsia="仿宋_GB2312" w:hint="eastAsia"/>
          <w:sz w:val="28"/>
          <w:szCs w:val="28"/>
        </w:rPr>
        <w:t>习近平新时代中国特色社会主义思想学习教育</w:t>
      </w:r>
      <w:r>
        <w:rPr>
          <w:rFonts w:ascii="仿宋_GB2312" w:eastAsia="仿宋_GB2312" w:hint="eastAsia"/>
          <w:sz w:val="28"/>
          <w:szCs w:val="28"/>
        </w:rPr>
        <w:t>，坚持以新思想武装头脑、指导实践、推动工作</w:t>
      </w:r>
      <w:r w:rsidRPr="009E331F">
        <w:rPr>
          <w:rFonts w:ascii="仿宋_GB2312" w:eastAsia="仿宋_GB2312" w:hint="eastAsia"/>
          <w:sz w:val="28"/>
          <w:szCs w:val="28"/>
        </w:rPr>
        <w:t>。</w:t>
      </w:r>
      <w:r>
        <w:rPr>
          <w:rFonts w:ascii="仿宋_GB2312" w:eastAsia="仿宋_GB2312" w:hint="eastAsia"/>
          <w:sz w:val="28"/>
          <w:szCs w:val="28"/>
        </w:rPr>
        <w:t>要将学习教育与</w:t>
      </w:r>
      <w:r w:rsidRPr="00B70AFA">
        <w:rPr>
          <w:rFonts w:ascii="仿宋_GB2312" w:eastAsia="仿宋_GB2312" w:hint="eastAsia"/>
          <w:sz w:val="28"/>
          <w:szCs w:val="28"/>
        </w:rPr>
        <w:t>本单位实际</w:t>
      </w:r>
      <w:r>
        <w:rPr>
          <w:rFonts w:ascii="仿宋_GB2312" w:eastAsia="仿宋_GB2312" w:hint="eastAsia"/>
          <w:sz w:val="28"/>
          <w:szCs w:val="28"/>
        </w:rPr>
        <w:t>相</w:t>
      </w:r>
      <w:r w:rsidRPr="00B70AFA">
        <w:rPr>
          <w:rFonts w:ascii="仿宋_GB2312" w:eastAsia="仿宋_GB2312" w:hint="eastAsia"/>
          <w:sz w:val="28"/>
          <w:szCs w:val="28"/>
        </w:rPr>
        <w:t>结合，</w:t>
      </w:r>
      <w:r>
        <w:rPr>
          <w:rFonts w:ascii="仿宋_GB2312" w:eastAsia="仿宋_GB2312" w:hint="eastAsia"/>
          <w:sz w:val="28"/>
          <w:szCs w:val="28"/>
        </w:rPr>
        <w:t>与</w:t>
      </w:r>
      <w:r w:rsidRPr="00B70AFA">
        <w:rPr>
          <w:rFonts w:ascii="仿宋_GB2312" w:eastAsia="仿宋_GB2312" w:hint="eastAsia"/>
          <w:sz w:val="28"/>
          <w:szCs w:val="28"/>
        </w:rPr>
        <w:t>立德树人根本任务和学生成长成才实际</w:t>
      </w:r>
      <w:r>
        <w:rPr>
          <w:rFonts w:ascii="仿宋_GB2312" w:eastAsia="仿宋_GB2312" w:hint="eastAsia"/>
          <w:sz w:val="28"/>
          <w:szCs w:val="28"/>
        </w:rPr>
        <w:t>相结合</w:t>
      </w:r>
      <w:r w:rsidRPr="00B70AFA">
        <w:rPr>
          <w:rFonts w:ascii="仿宋_GB2312" w:eastAsia="仿宋_GB2312" w:hint="eastAsia"/>
          <w:sz w:val="28"/>
          <w:szCs w:val="28"/>
        </w:rPr>
        <w:t>，</w:t>
      </w:r>
      <w:r w:rsidRPr="00A22B34">
        <w:rPr>
          <w:rFonts w:ascii="仿宋_GB2312" w:eastAsia="仿宋_GB2312" w:hint="eastAsia"/>
          <w:sz w:val="28"/>
          <w:szCs w:val="28"/>
        </w:rPr>
        <w:t>重点学习领会</w:t>
      </w:r>
      <w:r w:rsidRPr="00B71A89">
        <w:rPr>
          <w:rFonts w:ascii="仿宋_GB2312" w:eastAsia="仿宋_GB2312" w:hint="eastAsia"/>
          <w:sz w:val="28"/>
          <w:szCs w:val="28"/>
        </w:rPr>
        <w:t>习近平总书记关于教育的重要论述</w:t>
      </w:r>
      <w:r>
        <w:rPr>
          <w:rFonts w:ascii="仿宋_GB2312" w:eastAsia="仿宋_GB2312" w:hint="eastAsia"/>
          <w:sz w:val="28"/>
          <w:szCs w:val="28"/>
        </w:rPr>
        <w:t>和</w:t>
      </w:r>
      <w:r w:rsidRPr="00274155">
        <w:rPr>
          <w:rFonts w:ascii="仿宋_GB2312" w:eastAsia="仿宋_GB2312" w:hint="eastAsia"/>
          <w:sz w:val="28"/>
          <w:szCs w:val="28"/>
        </w:rPr>
        <w:t>习近平总书记在“不忘初心、牢记使命”主题教育总结大会上的重要讲话</w:t>
      </w:r>
      <w:r>
        <w:rPr>
          <w:rFonts w:ascii="仿宋_GB2312" w:eastAsia="仿宋_GB2312" w:hint="eastAsia"/>
          <w:sz w:val="28"/>
          <w:szCs w:val="28"/>
        </w:rPr>
        <w:t>，深入学习</w:t>
      </w:r>
      <w:r w:rsidRPr="00B71A89">
        <w:rPr>
          <w:rFonts w:ascii="仿宋_GB2312" w:eastAsia="仿宋_GB2312" w:hint="eastAsia"/>
          <w:sz w:val="28"/>
          <w:szCs w:val="28"/>
        </w:rPr>
        <w:t>全国</w:t>
      </w:r>
      <w:r w:rsidRPr="00B71A89">
        <w:rPr>
          <w:rFonts w:ascii="仿宋_GB2312" w:eastAsia="仿宋_GB2312" w:hint="eastAsia"/>
          <w:sz w:val="28"/>
          <w:szCs w:val="28"/>
        </w:rPr>
        <w:lastRenderedPageBreak/>
        <w:t>教育大会精神、全国高校思想政治工作会议精神</w:t>
      </w:r>
      <w:r>
        <w:rPr>
          <w:rFonts w:ascii="仿宋_GB2312" w:eastAsia="仿宋_GB2312" w:hint="eastAsia"/>
          <w:sz w:val="28"/>
          <w:szCs w:val="28"/>
        </w:rPr>
        <w:t>、2020年全国教育工作会议精神等，坚持</w:t>
      </w:r>
      <w:r w:rsidRPr="00274155">
        <w:rPr>
          <w:rFonts w:ascii="仿宋_GB2312" w:eastAsia="仿宋_GB2312" w:hint="eastAsia"/>
          <w:sz w:val="28"/>
          <w:szCs w:val="28"/>
        </w:rPr>
        <w:t>学原文、悟原理</w:t>
      </w:r>
      <w:r w:rsidRPr="007B262A">
        <w:rPr>
          <w:rFonts w:ascii="仿宋_GB2312" w:eastAsia="仿宋_GB2312" w:hint="eastAsia"/>
          <w:sz w:val="28"/>
          <w:szCs w:val="28"/>
        </w:rPr>
        <w:t>，</w:t>
      </w:r>
      <w:r w:rsidRPr="00274155">
        <w:rPr>
          <w:rFonts w:ascii="仿宋_GB2312" w:eastAsia="仿宋_GB2312" w:hint="eastAsia"/>
          <w:sz w:val="28"/>
          <w:szCs w:val="28"/>
        </w:rPr>
        <w:t>进一步增强“教育报国守初心、立德树人担使命”的政治自觉、思想自觉和行动自觉</w:t>
      </w:r>
      <w:r>
        <w:rPr>
          <w:rFonts w:ascii="仿宋_GB2312" w:eastAsia="仿宋_GB2312" w:hint="eastAsia"/>
          <w:sz w:val="28"/>
          <w:szCs w:val="28"/>
        </w:rPr>
        <w:t>，更好履职尽责。</w:t>
      </w:r>
    </w:p>
    <w:p w:rsidR="006161F6" w:rsidRPr="00BB3A15" w:rsidRDefault="006161F6" w:rsidP="00491F07">
      <w:pPr>
        <w:spacing w:line="560" w:lineRule="exact"/>
        <w:ind w:firstLineChars="200" w:firstLine="554"/>
        <w:outlineLvl w:val="0"/>
        <w:rPr>
          <w:rFonts w:ascii="仿宋_GB2312" w:eastAsia="仿宋_GB2312"/>
          <w:b/>
          <w:sz w:val="28"/>
          <w:szCs w:val="28"/>
        </w:rPr>
      </w:pPr>
      <w:r w:rsidRPr="00555830">
        <w:rPr>
          <w:rFonts w:ascii="仿宋_GB2312" w:eastAsia="仿宋_GB2312"/>
          <w:b/>
          <w:sz w:val="28"/>
          <w:szCs w:val="28"/>
        </w:rPr>
        <w:t>3</w:t>
      </w:r>
      <w:r>
        <w:rPr>
          <w:rFonts w:ascii="仿宋_GB2312" w:eastAsia="仿宋_GB2312"/>
          <w:b/>
          <w:sz w:val="28"/>
          <w:szCs w:val="28"/>
        </w:rPr>
        <w:t>.</w:t>
      </w:r>
      <w:r>
        <w:rPr>
          <w:rFonts w:ascii="仿宋_GB2312" w:eastAsia="仿宋_GB2312" w:hint="eastAsia"/>
          <w:b/>
          <w:sz w:val="28"/>
          <w:szCs w:val="28"/>
        </w:rPr>
        <w:t>凝聚打赢疫情防控阻击战的思想共识。</w:t>
      </w:r>
      <w:r>
        <w:rPr>
          <w:rFonts w:ascii="仿宋_GB2312" w:eastAsia="仿宋_GB2312" w:hint="eastAsia"/>
          <w:sz w:val="28"/>
          <w:szCs w:val="28"/>
        </w:rPr>
        <w:t>深入学习习近平总书记</w:t>
      </w:r>
      <w:r w:rsidRPr="00726117">
        <w:rPr>
          <w:rFonts w:ascii="仿宋_GB2312" w:eastAsia="仿宋_GB2312"/>
          <w:sz w:val="28"/>
          <w:szCs w:val="28"/>
        </w:rPr>
        <w:t>关于疫情防控工作重要讲话和指</w:t>
      </w:r>
      <w:r w:rsidRPr="00726117">
        <w:rPr>
          <w:rFonts w:ascii="仿宋_GB2312" w:eastAsia="仿宋_GB2312" w:hint="eastAsia"/>
          <w:sz w:val="28"/>
          <w:szCs w:val="28"/>
        </w:rPr>
        <w:t>示批示</w:t>
      </w:r>
      <w:r>
        <w:rPr>
          <w:rFonts w:ascii="仿宋_GB2312" w:eastAsia="仿宋_GB2312" w:hint="eastAsia"/>
          <w:sz w:val="28"/>
          <w:szCs w:val="28"/>
        </w:rPr>
        <w:t>精神</w:t>
      </w:r>
      <w:r w:rsidRPr="00274155">
        <w:rPr>
          <w:rFonts w:ascii="仿宋_GB2312" w:eastAsia="仿宋_GB2312" w:hint="eastAsia"/>
          <w:sz w:val="28"/>
          <w:szCs w:val="28"/>
        </w:rPr>
        <w:t>，</w:t>
      </w:r>
      <w:r w:rsidRPr="007B262A">
        <w:rPr>
          <w:rFonts w:ascii="仿宋_GB2312" w:eastAsia="仿宋_GB2312" w:hint="eastAsia"/>
          <w:sz w:val="28"/>
          <w:szCs w:val="28"/>
        </w:rPr>
        <w:t>深刻理解疫情防控工作的重大政治责任</w:t>
      </w:r>
      <w:r w:rsidRPr="00F54E81">
        <w:rPr>
          <w:rFonts w:ascii="仿宋_GB2312" w:eastAsia="仿宋_GB2312" w:hint="eastAsia"/>
          <w:sz w:val="28"/>
          <w:szCs w:val="28"/>
        </w:rPr>
        <w:t>，</w:t>
      </w:r>
      <w:r>
        <w:rPr>
          <w:rFonts w:ascii="仿宋_GB2312" w:eastAsia="仿宋_GB2312" w:hint="eastAsia"/>
          <w:sz w:val="28"/>
          <w:szCs w:val="28"/>
        </w:rPr>
        <w:t>教育引导广大党员师生</w:t>
      </w:r>
      <w:r w:rsidRPr="00F54E81">
        <w:rPr>
          <w:rFonts w:ascii="仿宋_GB2312" w:eastAsia="仿宋_GB2312" w:hint="eastAsia"/>
          <w:sz w:val="28"/>
          <w:szCs w:val="28"/>
        </w:rPr>
        <w:t>坚决贯彻落实党中央、教育部、北京市各项工作部署，结合学校疫情防控实际，</w:t>
      </w:r>
      <w:r>
        <w:rPr>
          <w:rFonts w:ascii="仿宋_GB2312" w:eastAsia="仿宋_GB2312" w:hint="eastAsia"/>
          <w:sz w:val="28"/>
          <w:szCs w:val="28"/>
        </w:rPr>
        <w:t>立足岗位做贡献，</w:t>
      </w:r>
      <w:r w:rsidRPr="00F54E81">
        <w:rPr>
          <w:rFonts w:ascii="仿宋_GB2312" w:eastAsia="仿宋_GB2312" w:hint="eastAsia"/>
          <w:sz w:val="28"/>
          <w:szCs w:val="28"/>
        </w:rPr>
        <w:t>切</w:t>
      </w:r>
      <w:r>
        <w:rPr>
          <w:rFonts w:ascii="仿宋_GB2312" w:eastAsia="仿宋_GB2312" w:hint="eastAsia"/>
          <w:sz w:val="28"/>
          <w:szCs w:val="28"/>
        </w:rPr>
        <w:t>实</w:t>
      </w:r>
      <w:r w:rsidRPr="00F54E81">
        <w:rPr>
          <w:rFonts w:ascii="仿宋_GB2312" w:eastAsia="仿宋_GB2312" w:hint="eastAsia"/>
          <w:sz w:val="28"/>
          <w:szCs w:val="28"/>
        </w:rPr>
        <w:t>把党的政治优势、组织优势、密切联系群众优势转化为疫情防控的强大政治优势</w:t>
      </w:r>
      <w:r>
        <w:rPr>
          <w:rFonts w:ascii="仿宋_GB2312" w:eastAsia="仿宋_GB2312" w:hint="eastAsia"/>
          <w:sz w:val="28"/>
          <w:szCs w:val="28"/>
        </w:rPr>
        <w:t>，</w:t>
      </w:r>
      <w:r w:rsidRPr="00FA51A4">
        <w:rPr>
          <w:rFonts w:ascii="仿宋_GB2312" w:eastAsia="仿宋_GB2312" w:hint="eastAsia"/>
          <w:sz w:val="28"/>
          <w:szCs w:val="28"/>
        </w:rPr>
        <w:t>凝心聚力、众志成城，汇聚起疫情防控的强大合力，</w:t>
      </w:r>
      <w:r>
        <w:rPr>
          <w:rFonts w:ascii="仿宋_GB2312" w:eastAsia="仿宋_GB2312" w:hint="eastAsia"/>
          <w:sz w:val="28"/>
          <w:szCs w:val="28"/>
        </w:rPr>
        <w:t>增强</w:t>
      </w:r>
      <w:r w:rsidRPr="00F54E81">
        <w:rPr>
          <w:rFonts w:ascii="仿宋_GB2312" w:eastAsia="仿宋_GB2312" w:hint="eastAsia"/>
          <w:sz w:val="28"/>
          <w:szCs w:val="28"/>
        </w:rPr>
        <w:t>师生党</w:t>
      </w:r>
      <w:r>
        <w:rPr>
          <w:rFonts w:ascii="仿宋_GB2312" w:eastAsia="仿宋_GB2312" w:hint="eastAsia"/>
          <w:sz w:val="28"/>
          <w:szCs w:val="28"/>
        </w:rPr>
        <w:t>员</w:t>
      </w:r>
      <w:r w:rsidRPr="00FA51A4">
        <w:rPr>
          <w:rFonts w:ascii="仿宋_GB2312" w:eastAsia="仿宋_GB2312" w:hint="eastAsia"/>
          <w:sz w:val="28"/>
          <w:szCs w:val="28"/>
        </w:rPr>
        <w:t>坚决打赢疫情防控阻击战</w:t>
      </w:r>
      <w:r>
        <w:rPr>
          <w:rFonts w:ascii="仿宋_GB2312" w:eastAsia="仿宋_GB2312" w:hint="eastAsia"/>
          <w:sz w:val="28"/>
          <w:szCs w:val="28"/>
        </w:rPr>
        <w:t>的决心和信心</w:t>
      </w:r>
      <w:r w:rsidRPr="00F54E81">
        <w:rPr>
          <w:rFonts w:ascii="仿宋_GB2312" w:eastAsia="仿宋_GB2312" w:hint="eastAsia"/>
          <w:sz w:val="28"/>
          <w:szCs w:val="28"/>
        </w:rPr>
        <w:t>。注重挖掘一线战“疫”事迹，讲好战“疫”故事，选树战“疫”典型。</w:t>
      </w:r>
    </w:p>
    <w:p w:rsidR="006161F6" w:rsidRDefault="006161F6" w:rsidP="00491F07">
      <w:pPr>
        <w:spacing w:line="560" w:lineRule="exact"/>
        <w:ind w:firstLineChars="200" w:firstLine="554"/>
        <w:rPr>
          <w:rFonts w:ascii="仿宋_GB2312" w:eastAsia="仿宋_GB2312"/>
          <w:sz w:val="28"/>
          <w:szCs w:val="28"/>
        </w:rPr>
      </w:pPr>
      <w:r w:rsidRPr="00EE52BC">
        <w:rPr>
          <w:rFonts w:ascii="仿宋_GB2312" w:eastAsia="仿宋_GB2312"/>
          <w:b/>
          <w:sz w:val="28"/>
          <w:szCs w:val="28"/>
        </w:rPr>
        <w:t>4</w:t>
      </w:r>
      <w:r w:rsidRPr="00555830">
        <w:rPr>
          <w:rFonts w:ascii="仿宋_GB2312" w:eastAsia="仿宋_GB2312"/>
          <w:b/>
          <w:sz w:val="28"/>
          <w:szCs w:val="28"/>
        </w:rPr>
        <w:t>.</w:t>
      </w:r>
      <w:r w:rsidRPr="00555830">
        <w:rPr>
          <w:rFonts w:ascii="仿宋_GB2312" w:eastAsia="仿宋_GB2312" w:hint="eastAsia"/>
          <w:b/>
          <w:sz w:val="28"/>
          <w:szCs w:val="28"/>
        </w:rPr>
        <w:t>扎实开展爱国主义教育。</w:t>
      </w:r>
      <w:r>
        <w:rPr>
          <w:rFonts w:ascii="仿宋_GB2312" w:eastAsia="仿宋_GB2312" w:hint="eastAsia"/>
          <w:sz w:val="28"/>
          <w:szCs w:val="28"/>
        </w:rPr>
        <w:t>认真抓好</w:t>
      </w:r>
      <w:r w:rsidRPr="0007604C">
        <w:rPr>
          <w:rFonts w:ascii="仿宋_GB2312" w:eastAsia="仿宋_GB2312" w:hint="eastAsia"/>
          <w:sz w:val="28"/>
          <w:szCs w:val="28"/>
        </w:rPr>
        <w:t>《新时代爱国主义教育实施纲要》</w:t>
      </w:r>
      <w:r>
        <w:rPr>
          <w:rFonts w:ascii="仿宋_GB2312" w:eastAsia="仿宋_GB2312" w:hint="eastAsia"/>
          <w:sz w:val="28"/>
          <w:szCs w:val="28"/>
        </w:rPr>
        <w:t>和</w:t>
      </w:r>
      <w:r w:rsidRPr="00B551E4">
        <w:rPr>
          <w:rFonts w:ascii="仿宋_GB2312" w:eastAsia="仿宋_GB2312" w:hint="eastAsia"/>
          <w:sz w:val="28"/>
          <w:szCs w:val="28"/>
        </w:rPr>
        <w:t>《教育系统关于学习宣传贯彻落实〈新时代爱国主义教育实施纲要〉的工作方案》</w:t>
      </w:r>
      <w:r>
        <w:rPr>
          <w:rFonts w:ascii="仿宋_GB2312" w:eastAsia="仿宋_GB2312" w:hint="eastAsia"/>
          <w:sz w:val="28"/>
          <w:szCs w:val="28"/>
        </w:rPr>
        <w:t>的学习贯彻工作</w:t>
      </w:r>
      <w:r w:rsidRPr="0007604C">
        <w:rPr>
          <w:rFonts w:ascii="仿宋_GB2312" w:eastAsia="仿宋_GB2312" w:hint="eastAsia"/>
          <w:sz w:val="28"/>
          <w:szCs w:val="28"/>
        </w:rPr>
        <w:t>，</w:t>
      </w:r>
      <w:r>
        <w:rPr>
          <w:rFonts w:ascii="仿宋_GB2312" w:eastAsia="仿宋_GB2312" w:hint="eastAsia"/>
          <w:sz w:val="28"/>
          <w:szCs w:val="28"/>
        </w:rPr>
        <w:t>结合庆祝建党9</w:t>
      </w:r>
      <w:r>
        <w:rPr>
          <w:rFonts w:ascii="仿宋_GB2312" w:eastAsia="仿宋_GB2312"/>
          <w:sz w:val="28"/>
          <w:szCs w:val="28"/>
        </w:rPr>
        <w:t>9</w:t>
      </w:r>
      <w:r>
        <w:rPr>
          <w:rFonts w:ascii="仿宋_GB2312" w:eastAsia="仿宋_GB2312" w:hint="eastAsia"/>
          <w:sz w:val="28"/>
          <w:szCs w:val="28"/>
        </w:rPr>
        <w:t>周年、新中国成立7</w:t>
      </w:r>
      <w:r>
        <w:rPr>
          <w:rFonts w:ascii="仿宋_GB2312" w:eastAsia="仿宋_GB2312"/>
          <w:sz w:val="28"/>
          <w:szCs w:val="28"/>
        </w:rPr>
        <w:t>1</w:t>
      </w:r>
      <w:r>
        <w:rPr>
          <w:rFonts w:ascii="仿宋_GB2312" w:eastAsia="仿宋_GB2312" w:hint="eastAsia"/>
          <w:sz w:val="28"/>
          <w:szCs w:val="28"/>
        </w:rPr>
        <w:t>周年、脱贫攻坚全面收官、抗击</w:t>
      </w:r>
      <w:r w:rsidRPr="0007604C">
        <w:rPr>
          <w:rFonts w:ascii="仿宋_GB2312" w:eastAsia="仿宋_GB2312" w:hint="eastAsia"/>
          <w:sz w:val="28"/>
          <w:szCs w:val="28"/>
        </w:rPr>
        <w:t>新冠肺炎疫情</w:t>
      </w:r>
      <w:r>
        <w:rPr>
          <w:rFonts w:ascii="仿宋_GB2312" w:eastAsia="仿宋_GB2312" w:hint="eastAsia"/>
          <w:sz w:val="28"/>
          <w:szCs w:val="28"/>
        </w:rPr>
        <w:t>等重大时间节点和事件</w:t>
      </w:r>
      <w:r w:rsidRPr="0007604C">
        <w:rPr>
          <w:rFonts w:ascii="仿宋_GB2312" w:eastAsia="仿宋_GB2312" w:hint="eastAsia"/>
          <w:sz w:val="28"/>
          <w:szCs w:val="28"/>
        </w:rPr>
        <w:t>，</w:t>
      </w:r>
      <w:r>
        <w:rPr>
          <w:rFonts w:ascii="仿宋_GB2312" w:eastAsia="仿宋_GB2312" w:hint="eastAsia"/>
          <w:sz w:val="28"/>
          <w:szCs w:val="28"/>
        </w:rPr>
        <w:t>在师生党员中大力弘扬爱国主义精神，深入</w:t>
      </w:r>
      <w:r w:rsidRPr="0007604C">
        <w:rPr>
          <w:rFonts w:ascii="仿宋_GB2312" w:eastAsia="仿宋_GB2312" w:hint="eastAsia"/>
          <w:sz w:val="28"/>
          <w:szCs w:val="28"/>
        </w:rPr>
        <w:t>开展爱国主义主题教育，强化教育引导、实践养成、制度保障，</w:t>
      </w:r>
      <w:r>
        <w:rPr>
          <w:rFonts w:ascii="仿宋_GB2312" w:eastAsia="仿宋_GB2312" w:hint="eastAsia"/>
          <w:sz w:val="28"/>
          <w:szCs w:val="28"/>
        </w:rPr>
        <w:t>深化“我和我的祖国”主题党日活动品牌，</w:t>
      </w:r>
      <w:r w:rsidRPr="0007604C">
        <w:rPr>
          <w:rFonts w:ascii="仿宋_GB2312" w:eastAsia="仿宋_GB2312" w:hint="eastAsia"/>
          <w:sz w:val="28"/>
          <w:szCs w:val="28"/>
        </w:rPr>
        <w:t>推动</w:t>
      </w:r>
      <w:r>
        <w:rPr>
          <w:rFonts w:ascii="仿宋_GB2312" w:eastAsia="仿宋_GB2312" w:hint="eastAsia"/>
          <w:sz w:val="28"/>
          <w:szCs w:val="28"/>
        </w:rPr>
        <w:t>师生党员将</w:t>
      </w:r>
      <w:r w:rsidRPr="0007604C">
        <w:rPr>
          <w:rFonts w:ascii="仿宋_GB2312" w:eastAsia="仿宋_GB2312" w:hint="eastAsia"/>
          <w:sz w:val="28"/>
          <w:szCs w:val="28"/>
        </w:rPr>
        <w:t>爱国</w:t>
      </w:r>
      <w:r>
        <w:rPr>
          <w:rFonts w:ascii="仿宋_GB2312" w:eastAsia="仿宋_GB2312" w:hint="eastAsia"/>
          <w:sz w:val="28"/>
          <w:szCs w:val="28"/>
        </w:rPr>
        <w:t>奋斗精神化为自觉追求和岗位行动</w:t>
      </w:r>
      <w:r w:rsidRPr="0007604C">
        <w:rPr>
          <w:rFonts w:ascii="仿宋_GB2312" w:eastAsia="仿宋_GB2312" w:hint="eastAsia"/>
          <w:sz w:val="28"/>
          <w:szCs w:val="28"/>
        </w:rPr>
        <w:t>，积极建功立业新时代。</w:t>
      </w:r>
      <w:r w:rsidRPr="0007604C">
        <w:rPr>
          <w:rFonts w:ascii="仿宋_GB2312" w:eastAsia="仿宋_GB2312"/>
          <w:sz w:val="28"/>
          <w:szCs w:val="28"/>
        </w:rPr>
        <w:t xml:space="preserve"> </w:t>
      </w:r>
    </w:p>
    <w:p w:rsidR="006161F6" w:rsidRDefault="006161F6" w:rsidP="00491F07">
      <w:pPr>
        <w:spacing w:line="560" w:lineRule="exact"/>
        <w:ind w:firstLineChars="200" w:firstLine="554"/>
        <w:rPr>
          <w:rFonts w:ascii="仿宋_GB2312" w:eastAsia="仿宋_GB2312"/>
          <w:sz w:val="28"/>
          <w:szCs w:val="28"/>
        </w:rPr>
      </w:pPr>
      <w:r>
        <w:rPr>
          <w:rFonts w:ascii="仿宋_GB2312" w:eastAsia="仿宋_GB2312"/>
          <w:b/>
          <w:sz w:val="28"/>
          <w:szCs w:val="28"/>
        </w:rPr>
        <w:t>5</w:t>
      </w:r>
      <w:r w:rsidRPr="00EE52BC">
        <w:rPr>
          <w:rFonts w:ascii="仿宋_GB2312" w:eastAsia="仿宋_GB2312"/>
          <w:b/>
          <w:sz w:val="28"/>
          <w:szCs w:val="28"/>
        </w:rPr>
        <w:t>.</w:t>
      </w:r>
      <w:r w:rsidRPr="00EE52BC">
        <w:rPr>
          <w:rFonts w:ascii="仿宋_GB2312" w:eastAsia="仿宋_GB2312" w:hint="eastAsia"/>
          <w:b/>
          <w:sz w:val="28"/>
          <w:szCs w:val="28"/>
        </w:rPr>
        <w:t>认真学习贯彻学校第十二次党代会</w:t>
      </w:r>
      <w:r>
        <w:rPr>
          <w:rFonts w:ascii="仿宋_GB2312" w:eastAsia="仿宋_GB2312" w:hint="eastAsia"/>
          <w:b/>
          <w:sz w:val="28"/>
          <w:szCs w:val="28"/>
        </w:rPr>
        <w:t>精神</w:t>
      </w:r>
      <w:r w:rsidRPr="00EE52BC">
        <w:rPr>
          <w:rFonts w:ascii="仿宋_GB2312" w:eastAsia="仿宋_GB2312" w:hint="eastAsia"/>
          <w:b/>
          <w:sz w:val="28"/>
          <w:szCs w:val="28"/>
        </w:rPr>
        <w:t>。</w:t>
      </w:r>
      <w:r>
        <w:rPr>
          <w:rFonts w:ascii="仿宋_GB2312" w:eastAsia="仿宋_GB2312" w:hint="eastAsia"/>
          <w:sz w:val="28"/>
          <w:szCs w:val="28"/>
        </w:rPr>
        <w:t>召开学校第十二次党代会是学校政治生活的一件大事</w:t>
      </w:r>
      <w:r w:rsidRPr="00EE52BC">
        <w:rPr>
          <w:rFonts w:ascii="仿宋_GB2312" w:eastAsia="仿宋_GB2312" w:hint="eastAsia"/>
          <w:sz w:val="28"/>
          <w:szCs w:val="28"/>
        </w:rPr>
        <w:t>，</w:t>
      </w:r>
      <w:r>
        <w:rPr>
          <w:rFonts w:ascii="仿宋_GB2312" w:eastAsia="仿宋_GB2312" w:hint="eastAsia"/>
          <w:sz w:val="28"/>
          <w:szCs w:val="28"/>
        </w:rPr>
        <w:t>全体师生党员要提高政治站位，以高度的责任感使命感，高质量完成学校党委交代的第十二次党代会的各项工作任务。切实抓好学校第十二次党代会精神的学习宣传贯彻，组织师生党员认真学习党代会工作报告，深刻理解</w:t>
      </w:r>
      <w:r w:rsidRPr="00EE52BC">
        <w:rPr>
          <w:rFonts w:ascii="仿宋_GB2312" w:eastAsia="仿宋_GB2312" w:hint="eastAsia"/>
          <w:sz w:val="28"/>
          <w:szCs w:val="28"/>
        </w:rPr>
        <w:t>五年来学校党的建设和各项事业取得的成绩</w:t>
      </w:r>
      <w:r>
        <w:rPr>
          <w:rFonts w:ascii="仿宋_GB2312" w:eastAsia="仿宋_GB2312" w:hint="eastAsia"/>
          <w:sz w:val="28"/>
          <w:szCs w:val="28"/>
        </w:rPr>
        <w:t>、</w:t>
      </w:r>
      <w:r w:rsidRPr="00EE52BC">
        <w:rPr>
          <w:rFonts w:ascii="仿宋_GB2312" w:eastAsia="仿宋_GB2312" w:hint="eastAsia"/>
          <w:sz w:val="28"/>
          <w:szCs w:val="28"/>
        </w:rPr>
        <w:t>新时代学校发展面临的机遇和挑战</w:t>
      </w:r>
      <w:r>
        <w:rPr>
          <w:rFonts w:ascii="仿宋_GB2312" w:eastAsia="仿宋_GB2312" w:hint="eastAsia"/>
          <w:sz w:val="28"/>
          <w:szCs w:val="28"/>
        </w:rPr>
        <w:t>、</w:t>
      </w:r>
      <w:r w:rsidRPr="00EE52BC">
        <w:rPr>
          <w:rFonts w:ascii="仿宋_GB2312" w:eastAsia="仿宋_GB2312" w:hint="eastAsia"/>
          <w:sz w:val="28"/>
          <w:szCs w:val="28"/>
        </w:rPr>
        <w:t>未来五年学校发展目标和改革措施，以及党的</w:t>
      </w:r>
      <w:r w:rsidRPr="00EE52BC">
        <w:rPr>
          <w:rFonts w:ascii="仿宋_GB2312" w:eastAsia="仿宋_GB2312" w:hint="eastAsia"/>
          <w:sz w:val="28"/>
          <w:szCs w:val="28"/>
        </w:rPr>
        <w:lastRenderedPageBreak/>
        <w:t>建设和思想政治工作的主要任务</w:t>
      </w:r>
      <w:r>
        <w:rPr>
          <w:rFonts w:ascii="仿宋_GB2312" w:eastAsia="仿宋_GB2312" w:hint="eastAsia"/>
          <w:sz w:val="28"/>
          <w:szCs w:val="28"/>
        </w:rPr>
        <w:t>，教育引导师生党员</w:t>
      </w:r>
      <w:r w:rsidRPr="00EE52BC">
        <w:rPr>
          <w:rFonts w:ascii="仿宋_GB2312" w:eastAsia="仿宋_GB2312" w:hint="eastAsia"/>
          <w:sz w:val="28"/>
          <w:szCs w:val="28"/>
        </w:rPr>
        <w:t>把思想和行动统一到</w:t>
      </w:r>
      <w:r>
        <w:rPr>
          <w:rFonts w:ascii="仿宋_GB2312" w:eastAsia="仿宋_GB2312" w:hint="eastAsia"/>
          <w:sz w:val="28"/>
          <w:szCs w:val="28"/>
        </w:rPr>
        <w:t>党代会的</w:t>
      </w:r>
      <w:r w:rsidRPr="00EE52BC">
        <w:rPr>
          <w:rFonts w:ascii="仿宋_GB2312" w:eastAsia="仿宋_GB2312" w:hint="eastAsia"/>
          <w:sz w:val="28"/>
          <w:szCs w:val="28"/>
        </w:rPr>
        <w:t>各项部署上来，</w:t>
      </w:r>
      <w:r>
        <w:rPr>
          <w:rFonts w:ascii="仿宋_GB2312" w:eastAsia="仿宋_GB2312" w:hint="eastAsia"/>
          <w:sz w:val="28"/>
          <w:szCs w:val="28"/>
        </w:rPr>
        <w:t>营造团结奋进的良好氛围</w:t>
      </w:r>
      <w:r w:rsidRPr="00EE52BC">
        <w:rPr>
          <w:rFonts w:ascii="仿宋_GB2312" w:eastAsia="仿宋_GB2312" w:hint="eastAsia"/>
          <w:sz w:val="28"/>
          <w:szCs w:val="28"/>
        </w:rPr>
        <w:t>。</w:t>
      </w:r>
    </w:p>
    <w:p w:rsidR="006161F6" w:rsidRDefault="006161F6" w:rsidP="00491F07">
      <w:pPr>
        <w:spacing w:line="560" w:lineRule="exact"/>
        <w:ind w:firstLineChars="200" w:firstLine="554"/>
        <w:rPr>
          <w:rFonts w:ascii="仿宋_GB2312" w:eastAsia="仿宋_GB2312"/>
          <w:sz w:val="28"/>
          <w:szCs w:val="28"/>
        </w:rPr>
      </w:pPr>
      <w:r>
        <w:rPr>
          <w:rFonts w:ascii="仿宋_GB2312" w:eastAsia="仿宋_GB2312"/>
          <w:b/>
          <w:sz w:val="28"/>
          <w:szCs w:val="28"/>
        </w:rPr>
        <w:t>6</w:t>
      </w:r>
      <w:r w:rsidRPr="00C82F4E">
        <w:rPr>
          <w:rFonts w:ascii="仿宋_GB2312" w:eastAsia="仿宋_GB2312"/>
          <w:b/>
          <w:sz w:val="28"/>
          <w:szCs w:val="28"/>
        </w:rPr>
        <w:t>.</w:t>
      </w:r>
      <w:r>
        <w:rPr>
          <w:rFonts w:ascii="仿宋_GB2312" w:eastAsia="仿宋_GB2312" w:hint="eastAsia"/>
          <w:b/>
          <w:sz w:val="28"/>
          <w:szCs w:val="28"/>
        </w:rPr>
        <w:t>加强组织生活与中心工作深度融合、同频共振</w:t>
      </w:r>
      <w:r w:rsidRPr="00C82F4E">
        <w:rPr>
          <w:rFonts w:ascii="仿宋_GB2312" w:eastAsia="仿宋_GB2312" w:hint="eastAsia"/>
          <w:b/>
          <w:sz w:val="28"/>
          <w:szCs w:val="28"/>
        </w:rPr>
        <w:t>。</w:t>
      </w:r>
      <w:r w:rsidRPr="009E331F">
        <w:rPr>
          <w:rFonts w:ascii="仿宋_GB2312" w:eastAsia="仿宋_GB2312"/>
          <w:sz w:val="28"/>
          <w:szCs w:val="28"/>
        </w:rPr>
        <w:t>坚持党建工作与中心工作相结合，围绕立德树人根本任务和学校改革发展稳定大局，</w:t>
      </w:r>
      <w:r>
        <w:rPr>
          <w:rFonts w:ascii="仿宋_GB2312" w:eastAsia="仿宋_GB2312" w:hint="eastAsia"/>
          <w:sz w:val="28"/>
          <w:szCs w:val="28"/>
        </w:rPr>
        <w:t>主动</w:t>
      </w:r>
      <w:r w:rsidRPr="009E331F">
        <w:rPr>
          <w:rFonts w:ascii="仿宋_GB2312" w:eastAsia="仿宋_GB2312"/>
          <w:sz w:val="28"/>
          <w:szCs w:val="28"/>
        </w:rPr>
        <w:t>关心关注学校事业发展，将学校</w:t>
      </w:r>
      <w:r>
        <w:rPr>
          <w:rFonts w:ascii="仿宋_GB2312" w:eastAsia="仿宋_GB2312" w:hint="eastAsia"/>
          <w:sz w:val="28"/>
          <w:szCs w:val="28"/>
        </w:rPr>
        <w:t>“双一流”建设</w:t>
      </w:r>
      <w:r w:rsidRPr="009E331F">
        <w:rPr>
          <w:rFonts w:ascii="仿宋_GB2312" w:eastAsia="仿宋_GB2312"/>
          <w:sz w:val="28"/>
          <w:szCs w:val="28"/>
        </w:rPr>
        <w:t>、</w:t>
      </w:r>
      <w:r w:rsidRPr="006E04D4">
        <w:rPr>
          <w:rFonts w:ascii="仿宋_GB2312" w:eastAsia="仿宋_GB2312" w:hint="eastAsia"/>
          <w:sz w:val="28"/>
          <w:szCs w:val="28"/>
        </w:rPr>
        <w:t>“十三五”收官和“十四五”布局</w:t>
      </w:r>
      <w:r w:rsidRPr="009E331F">
        <w:rPr>
          <w:rFonts w:ascii="仿宋_GB2312" w:eastAsia="仿宋_GB2312"/>
          <w:sz w:val="28"/>
          <w:szCs w:val="28"/>
        </w:rPr>
        <w:t>、</w:t>
      </w:r>
      <w:r>
        <w:rPr>
          <w:rFonts w:ascii="仿宋_GB2312" w:eastAsia="仿宋_GB2312" w:hint="eastAsia"/>
          <w:sz w:val="28"/>
          <w:szCs w:val="28"/>
        </w:rPr>
        <w:t>“三全育人”综合试点、“本科生全程导师制”等重点工作和</w:t>
      </w:r>
      <w:r w:rsidRPr="009E331F">
        <w:rPr>
          <w:rFonts w:ascii="仿宋_GB2312" w:eastAsia="仿宋_GB2312"/>
          <w:sz w:val="28"/>
          <w:szCs w:val="28"/>
        </w:rPr>
        <w:t>上级关于</w:t>
      </w:r>
      <w:r>
        <w:rPr>
          <w:rFonts w:ascii="仿宋_GB2312" w:eastAsia="仿宋_GB2312" w:hint="eastAsia"/>
          <w:sz w:val="28"/>
          <w:szCs w:val="28"/>
        </w:rPr>
        <w:t>党支部规范化建设、</w:t>
      </w:r>
      <w:r w:rsidRPr="009E331F">
        <w:rPr>
          <w:rFonts w:ascii="仿宋_GB2312" w:eastAsia="仿宋_GB2312"/>
          <w:sz w:val="28"/>
          <w:szCs w:val="28"/>
        </w:rPr>
        <w:t>作风建设、党风廉政建设、意识形态工作、安全稳定工作等</w:t>
      </w:r>
      <w:r>
        <w:rPr>
          <w:rFonts w:ascii="仿宋_GB2312" w:eastAsia="仿宋_GB2312" w:hint="eastAsia"/>
          <w:sz w:val="28"/>
          <w:szCs w:val="28"/>
        </w:rPr>
        <w:t>专项工作</w:t>
      </w:r>
      <w:r w:rsidRPr="009E331F">
        <w:rPr>
          <w:rFonts w:ascii="仿宋_GB2312" w:eastAsia="仿宋_GB2312"/>
          <w:sz w:val="28"/>
          <w:szCs w:val="28"/>
        </w:rPr>
        <w:t>纳入学习内容</w:t>
      </w:r>
      <w:r>
        <w:rPr>
          <w:rFonts w:ascii="仿宋_GB2312" w:eastAsia="仿宋_GB2312" w:hint="eastAsia"/>
          <w:sz w:val="28"/>
          <w:szCs w:val="28"/>
        </w:rPr>
        <w:t>，凝聚师生党员共识，切实增强师生党员围绕中心、服务大局的意识和能力。特别要以师德建设为重点，扎实做好教师思想政治工作，</w:t>
      </w:r>
      <w:r w:rsidRPr="00387779">
        <w:rPr>
          <w:rFonts w:ascii="仿宋_GB2312" w:eastAsia="仿宋_GB2312" w:hint="eastAsia"/>
          <w:sz w:val="28"/>
          <w:szCs w:val="28"/>
        </w:rPr>
        <w:t>弘扬高尚师德、力行师德规范</w:t>
      </w:r>
      <w:r>
        <w:rPr>
          <w:rFonts w:ascii="仿宋_GB2312" w:eastAsia="仿宋_GB2312" w:hint="eastAsia"/>
          <w:sz w:val="28"/>
          <w:szCs w:val="28"/>
        </w:rPr>
        <w:t>，持续加强师德师风教育，</w:t>
      </w:r>
      <w:r w:rsidRPr="00F343D6">
        <w:rPr>
          <w:rFonts w:ascii="仿宋_GB2312" w:eastAsia="仿宋_GB2312" w:hint="eastAsia"/>
          <w:sz w:val="28"/>
          <w:szCs w:val="28"/>
        </w:rPr>
        <w:t>强化纪律和规矩意识</w:t>
      </w:r>
      <w:r>
        <w:rPr>
          <w:rFonts w:ascii="仿宋_GB2312" w:eastAsia="仿宋_GB2312" w:hint="eastAsia"/>
          <w:sz w:val="28"/>
          <w:szCs w:val="28"/>
        </w:rPr>
        <w:t>教育，</w:t>
      </w:r>
      <w:r w:rsidRPr="00F343D6">
        <w:rPr>
          <w:rFonts w:ascii="仿宋_GB2312" w:eastAsia="仿宋_GB2312" w:hint="eastAsia"/>
          <w:sz w:val="28"/>
          <w:szCs w:val="28"/>
        </w:rPr>
        <w:t>坚决守好意识形态阵地。</w:t>
      </w:r>
      <w:r>
        <w:rPr>
          <w:rFonts w:ascii="仿宋_GB2312" w:eastAsia="仿宋_GB2312" w:hint="eastAsia"/>
          <w:sz w:val="28"/>
          <w:szCs w:val="28"/>
        </w:rPr>
        <w:t>要用好</w:t>
      </w:r>
      <w:r w:rsidRPr="00A6619E">
        <w:rPr>
          <w:rFonts w:ascii="仿宋_GB2312" w:eastAsia="仿宋_GB2312" w:hint="eastAsia"/>
          <w:sz w:val="28"/>
          <w:szCs w:val="28"/>
        </w:rPr>
        <w:t>“主题党日”“基层党组织立项活动”</w:t>
      </w:r>
      <w:r>
        <w:rPr>
          <w:rFonts w:ascii="仿宋_GB2312" w:eastAsia="仿宋_GB2312" w:hint="eastAsia"/>
          <w:sz w:val="28"/>
          <w:szCs w:val="28"/>
        </w:rPr>
        <w:t>等载体和</w:t>
      </w:r>
      <w:r w:rsidRPr="00A6619E">
        <w:rPr>
          <w:rFonts w:ascii="仿宋_GB2312" w:eastAsia="仿宋_GB2312" w:hint="eastAsia"/>
          <w:sz w:val="28"/>
          <w:szCs w:val="28"/>
        </w:rPr>
        <w:t>“党员示范岗”“党员示范课”“学生党员先锋工程”</w:t>
      </w:r>
      <w:r>
        <w:rPr>
          <w:rFonts w:ascii="仿宋_GB2312" w:eastAsia="仿宋_GB2312" w:hint="eastAsia"/>
          <w:sz w:val="28"/>
          <w:szCs w:val="28"/>
        </w:rPr>
        <w:t>“</w:t>
      </w:r>
      <w:r w:rsidRPr="00A6619E">
        <w:rPr>
          <w:rFonts w:ascii="仿宋_GB2312" w:eastAsia="仿宋_GB2312" w:hint="eastAsia"/>
          <w:sz w:val="28"/>
          <w:szCs w:val="28"/>
        </w:rPr>
        <w:t>红色</w:t>
      </w:r>
      <w:r w:rsidRPr="00A6619E">
        <w:rPr>
          <w:rFonts w:ascii="仿宋_GB2312" w:eastAsia="仿宋_GB2312"/>
          <w:sz w:val="28"/>
          <w:szCs w:val="28"/>
        </w:rPr>
        <w:t>1+1</w:t>
      </w:r>
      <w:r>
        <w:rPr>
          <w:rFonts w:ascii="仿宋_GB2312" w:eastAsia="仿宋_GB2312" w:hint="eastAsia"/>
          <w:sz w:val="28"/>
          <w:szCs w:val="28"/>
        </w:rPr>
        <w:t>”“</w:t>
      </w:r>
      <w:r w:rsidRPr="00A6619E">
        <w:rPr>
          <w:rFonts w:ascii="仿宋_GB2312" w:eastAsia="仿宋_GB2312"/>
          <w:sz w:val="28"/>
          <w:szCs w:val="28"/>
        </w:rPr>
        <w:t>科技服务与挂职锻炼</w:t>
      </w:r>
      <w:r>
        <w:rPr>
          <w:rFonts w:ascii="仿宋_GB2312" w:eastAsia="仿宋_GB2312" w:hint="eastAsia"/>
          <w:sz w:val="28"/>
          <w:szCs w:val="28"/>
        </w:rPr>
        <w:t>”</w:t>
      </w:r>
      <w:r w:rsidRPr="00A6619E">
        <w:rPr>
          <w:rFonts w:ascii="仿宋_GB2312" w:eastAsia="仿宋_GB2312"/>
          <w:sz w:val="28"/>
          <w:szCs w:val="28"/>
        </w:rPr>
        <w:t>等实践平台</w:t>
      </w:r>
      <w:r>
        <w:rPr>
          <w:rFonts w:ascii="仿宋_GB2312" w:eastAsia="仿宋_GB2312" w:hint="eastAsia"/>
          <w:sz w:val="28"/>
          <w:szCs w:val="28"/>
        </w:rPr>
        <w:t>，充分发挥党支部和党员的战斗堡垒作用和先锋模范作用。</w:t>
      </w:r>
    </w:p>
    <w:p w:rsidR="006161F6" w:rsidRDefault="006161F6" w:rsidP="00491F07">
      <w:pPr>
        <w:spacing w:line="560" w:lineRule="exact"/>
        <w:ind w:firstLineChars="200" w:firstLine="554"/>
        <w:rPr>
          <w:rFonts w:ascii="仿宋_GB2312" w:eastAsia="仿宋_GB2312"/>
          <w:sz w:val="28"/>
          <w:szCs w:val="28"/>
        </w:rPr>
      </w:pPr>
      <w:r>
        <w:rPr>
          <w:rFonts w:ascii="仿宋_GB2312" w:eastAsia="仿宋_GB2312"/>
          <w:b/>
          <w:sz w:val="28"/>
          <w:szCs w:val="28"/>
        </w:rPr>
        <w:t>7</w:t>
      </w:r>
      <w:r w:rsidRPr="00C82F4E">
        <w:rPr>
          <w:rFonts w:ascii="仿宋_GB2312" w:eastAsia="仿宋_GB2312"/>
          <w:b/>
          <w:sz w:val="28"/>
          <w:szCs w:val="28"/>
        </w:rPr>
        <w:t>.</w:t>
      </w:r>
      <w:r>
        <w:rPr>
          <w:rFonts w:ascii="仿宋_GB2312" w:eastAsia="仿宋_GB2312" w:hint="eastAsia"/>
          <w:b/>
          <w:sz w:val="28"/>
          <w:szCs w:val="28"/>
        </w:rPr>
        <w:t>深入开展</w:t>
      </w:r>
      <w:r w:rsidRPr="00C82F4E">
        <w:rPr>
          <w:rFonts w:ascii="仿宋_GB2312" w:eastAsia="仿宋_GB2312" w:hint="eastAsia"/>
          <w:b/>
          <w:sz w:val="28"/>
          <w:szCs w:val="28"/>
        </w:rPr>
        <w:t>党风</w:t>
      </w:r>
      <w:r>
        <w:rPr>
          <w:rFonts w:ascii="仿宋_GB2312" w:eastAsia="仿宋_GB2312" w:hint="eastAsia"/>
          <w:b/>
          <w:sz w:val="28"/>
          <w:szCs w:val="28"/>
        </w:rPr>
        <w:t>廉洁</w:t>
      </w:r>
      <w:r w:rsidRPr="00C82F4E">
        <w:rPr>
          <w:rFonts w:ascii="仿宋_GB2312" w:eastAsia="仿宋_GB2312" w:hint="eastAsia"/>
          <w:b/>
          <w:sz w:val="28"/>
          <w:szCs w:val="28"/>
        </w:rPr>
        <w:t>教育。</w:t>
      </w:r>
      <w:r w:rsidRPr="00555858">
        <w:rPr>
          <w:rFonts w:ascii="仿宋_GB2312" w:eastAsia="仿宋_GB2312" w:hint="eastAsia"/>
          <w:sz w:val="28"/>
          <w:szCs w:val="28"/>
        </w:rPr>
        <w:t>在全体</w:t>
      </w:r>
      <w:r>
        <w:rPr>
          <w:rFonts w:ascii="仿宋_GB2312" w:eastAsia="仿宋_GB2312" w:hint="eastAsia"/>
          <w:sz w:val="28"/>
          <w:szCs w:val="28"/>
        </w:rPr>
        <w:t>师生</w:t>
      </w:r>
      <w:r w:rsidRPr="00555858">
        <w:rPr>
          <w:rFonts w:ascii="仿宋_GB2312" w:eastAsia="仿宋_GB2312" w:hint="eastAsia"/>
          <w:sz w:val="28"/>
          <w:szCs w:val="28"/>
        </w:rPr>
        <w:t>党员中持续开展党风</w:t>
      </w:r>
      <w:r>
        <w:rPr>
          <w:rFonts w:ascii="仿宋_GB2312" w:eastAsia="仿宋_GB2312" w:hint="eastAsia"/>
          <w:sz w:val="28"/>
          <w:szCs w:val="28"/>
        </w:rPr>
        <w:t>廉洁教育</w:t>
      </w:r>
      <w:r w:rsidRPr="00555858">
        <w:rPr>
          <w:rFonts w:ascii="仿宋_GB2312" w:eastAsia="仿宋_GB2312" w:hint="eastAsia"/>
          <w:sz w:val="28"/>
          <w:szCs w:val="28"/>
        </w:rPr>
        <w:t>，深入落实中央八项规定精神，严格践行廉洁自律各项规定，通过组织党员集体观看反腐倡廉纪录片、参观反腐倡廉图片展</w:t>
      </w:r>
      <w:r>
        <w:rPr>
          <w:rFonts w:ascii="仿宋_GB2312" w:eastAsia="仿宋_GB2312" w:hint="eastAsia"/>
          <w:sz w:val="28"/>
          <w:szCs w:val="28"/>
        </w:rPr>
        <w:t>、开展主题党日</w:t>
      </w:r>
      <w:r w:rsidRPr="00555858">
        <w:rPr>
          <w:rFonts w:ascii="仿宋_GB2312" w:eastAsia="仿宋_GB2312" w:hint="eastAsia"/>
          <w:sz w:val="28"/>
          <w:szCs w:val="28"/>
        </w:rPr>
        <w:t>等形式经常性开展警示教育</w:t>
      </w:r>
      <w:r>
        <w:rPr>
          <w:rFonts w:ascii="仿宋_GB2312" w:eastAsia="仿宋_GB2312" w:hint="eastAsia"/>
          <w:sz w:val="28"/>
          <w:szCs w:val="28"/>
        </w:rPr>
        <w:t>，教育引导师生党员</w:t>
      </w:r>
      <w:r w:rsidRPr="005C543C">
        <w:rPr>
          <w:rFonts w:ascii="仿宋_GB2312" w:eastAsia="仿宋_GB2312" w:hint="eastAsia"/>
          <w:sz w:val="28"/>
          <w:szCs w:val="28"/>
        </w:rPr>
        <w:t>深刻理解全面从严治党是党的十九大以来党中央一以贯之的方针和要求</w:t>
      </w:r>
      <w:r w:rsidRPr="00555858">
        <w:rPr>
          <w:rFonts w:ascii="仿宋_GB2312" w:eastAsia="仿宋_GB2312" w:hint="eastAsia"/>
          <w:sz w:val="28"/>
          <w:szCs w:val="28"/>
        </w:rPr>
        <w:t>，筑牢</w:t>
      </w:r>
      <w:r>
        <w:rPr>
          <w:rFonts w:ascii="仿宋_GB2312" w:eastAsia="仿宋_GB2312" w:hint="eastAsia"/>
          <w:sz w:val="28"/>
          <w:szCs w:val="28"/>
        </w:rPr>
        <w:t>师生党员</w:t>
      </w:r>
      <w:r w:rsidRPr="00555858">
        <w:rPr>
          <w:rFonts w:ascii="仿宋_GB2312" w:eastAsia="仿宋_GB2312" w:hint="eastAsia"/>
          <w:sz w:val="28"/>
          <w:szCs w:val="28"/>
        </w:rPr>
        <w:t>的思想防线。进一步强化师德师风建设，进一步改进机关工作作风，以党风带教风促学风正校风，营造风清气正的育人环境。</w:t>
      </w:r>
    </w:p>
    <w:p w:rsidR="006161F6" w:rsidRDefault="006161F6" w:rsidP="00491F07">
      <w:pPr>
        <w:spacing w:line="560" w:lineRule="exact"/>
        <w:ind w:firstLineChars="200" w:firstLine="552"/>
        <w:rPr>
          <w:rFonts w:ascii="仿宋_GB2312" w:eastAsia="仿宋_GB2312"/>
          <w:sz w:val="28"/>
          <w:szCs w:val="28"/>
        </w:rPr>
      </w:pPr>
      <w:r>
        <w:rPr>
          <w:rFonts w:ascii="黑体" w:eastAsia="黑体" w:hAnsi="宋体" w:cs="宋体" w:hint="eastAsia"/>
          <w:kern w:val="0"/>
          <w:sz w:val="28"/>
          <w:szCs w:val="28"/>
        </w:rPr>
        <w:t>二</w:t>
      </w:r>
      <w:r w:rsidRPr="007B624D">
        <w:rPr>
          <w:rFonts w:ascii="黑体" w:eastAsia="黑体" w:hAnsi="宋体" w:cs="宋体" w:hint="eastAsia"/>
          <w:kern w:val="0"/>
          <w:sz w:val="28"/>
          <w:szCs w:val="28"/>
        </w:rPr>
        <w:t>、工作要求</w:t>
      </w:r>
    </w:p>
    <w:p w:rsidR="006161F6" w:rsidRDefault="006161F6" w:rsidP="00491F07">
      <w:pPr>
        <w:spacing w:line="560" w:lineRule="exact"/>
        <w:ind w:firstLineChars="200" w:firstLine="554"/>
        <w:outlineLvl w:val="0"/>
        <w:rPr>
          <w:rFonts w:ascii="仿宋_GB2312" w:eastAsia="仿宋_GB2312"/>
          <w:b/>
          <w:sz w:val="28"/>
          <w:szCs w:val="28"/>
        </w:rPr>
      </w:pPr>
      <w:r w:rsidRPr="008B77BD">
        <w:rPr>
          <w:rFonts w:ascii="仿宋_GB2312" w:eastAsia="仿宋_GB2312"/>
          <w:b/>
          <w:sz w:val="28"/>
          <w:szCs w:val="28"/>
        </w:rPr>
        <w:t>1.</w:t>
      </w:r>
      <w:r w:rsidRPr="008B77BD">
        <w:rPr>
          <w:rFonts w:ascii="仿宋_GB2312" w:eastAsia="仿宋_GB2312" w:hint="eastAsia"/>
          <w:b/>
          <w:sz w:val="28"/>
          <w:szCs w:val="28"/>
        </w:rPr>
        <w:t>严格组织生活的制度和纪律。</w:t>
      </w:r>
      <w:r>
        <w:rPr>
          <w:rFonts w:ascii="仿宋_GB2312" w:eastAsia="仿宋_GB2312" w:hint="eastAsia"/>
          <w:sz w:val="28"/>
          <w:szCs w:val="28"/>
        </w:rPr>
        <w:t>组织生活</w:t>
      </w:r>
      <w:r>
        <w:rPr>
          <w:rFonts w:ascii="仿宋_GB2312" w:eastAsia="仿宋_GB2312"/>
          <w:sz w:val="28"/>
          <w:szCs w:val="28"/>
        </w:rPr>
        <w:t>要</w:t>
      </w:r>
      <w:r>
        <w:rPr>
          <w:rFonts w:ascii="仿宋_GB2312" w:eastAsia="仿宋_GB2312" w:hint="eastAsia"/>
          <w:sz w:val="28"/>
          <w:szCs w:val="28"/>
        </w:rPr>
        <w:t>严守政治纪律和政治规矩，</w:t>
      </w:r>
      <w:r w:rsidRPr="00E41823">
        <w:rPr>
          <w:rFonts w:ascii="仿宋_GB2312" w:eastAsia="仿宋_GB2312" w:hint="eastAsia"/>
          <w:sz w:val="28"/>
          <w:szCs w:val="28"/>
        </w:rPr>
        <w:t>坚持经常性的组织生活和集中学习教育相结合</w:t>
      </w:r>
      <w:r>
        <w:rPr>
          <w:rFonts w:ascii="仿宋_GB2312" w:eastAsia="仿宋_GB2312" w:hint="eastAsia"/>
          <w:sz w:val="28"/>
          <w:szCs w:val="28"/>
        </w:rPr>
        <w:t>，严</w:t>
      </w:r>
      <w:r w:rsidRPr="00B6787B">
        <w:rPr>
          <w:rFonts w:ascii="仿宋_GB2312" w:eastAsia="仿宋_GB2312" w:hint="eastAsia"/>
          <w:sz w:val="28"/>
          <w:szCs w:val="28"/>
        </w:rPr>
        <w:t>格执行“三会一课”</w:t>
      </w:r>
      <w:r>
        <w:rPr>
          <w:rFonts w:ascii="仿宋_GB2312" w:eastAsia="仿宋_GB2312" w:hint="eastAsia"/>
          <w:sz w:val="28"/>
          <w:szCs w:val="28"/>
        </w:rPr>
        <w:t>、</w:t>
      </w:r>
      <w:r w:rsidRPr="00B6787B">
        <w:rPr>
          <w:rFonts w:ascii="仿宋_GB2312" w:eastAsia="仿宋_GB2312" w:hint="eastAsia"/>
          <w:sz w:val="28"/>
          <w:szCs w:val="28"/>
        </w:rPr>
        <w:t>主</w:t>
      </w:r>
      <w:r w:rsidRPr="00B6787B">
        <w:rPr>
          <w:rFonts w:ascii="仿宋_GB2312" w:eastAsia="仿宋_GB2312" w:hint="eastAsia"/>
          <w:sz w:val="28"/>
          <w:szCs w:val="28"/>
        </w:rPr>
        <w:lastRenderedPageBreak/>
        <w:t>题党日</w:t>
      </w:r>
      <w:r>
        <w:rPr>
          <w:rFonts w:ascii="仿宋_GB2312" w:eastAsia="仿宋_GB2312" w:hint="eastAsia"/>
          <w:sz w:val="28"/>
          <w:szCs w:val="28"/>
        </w:rPr>
        <w:t>、</w:t>
      </w:r>
      <w:r w:rsidRPr="00B6787B">
        <w:rPr>
          <w:rFonts w:ascii="仿宋_GB2312" w:eastAsia="仿宋_GB2312" w:hint="eastAsia"/>
          <w:sz w:val="28"/>
          <w:szCs w:val="28"/>
        </w:rPr>
        <w:t>组织生活会、民主评议党员、谈心谈话等</w:t>
      </w:r>
      <w:r>
        <w:rPr>
          <w:rFonts w:ascii="仿宋_GB2312" w:eastAsia="仿宋_GB2312" w:hint="eastAsia"/>
          <w:sz w:val="28"/>
          <w:szCs w:val="28"/>
        </w:rPr>
        <w:t>组织生活</w:t>
      </w:r>
      <w:r w:rsidRPr="00B6787B">
        <w:rPr>
          <w:rFonts w:ascii="仿宋_GB2312" w:eastAsia="仿宋_GB2312" w:hint="eastAsia"/>
          <w:sz w:val="28"/>
          <w:szCs w:val="28"/>
        </w:rPr>
        <w:t>制度，</w:t>
      </w:r>
      <w:r>
        <w:rPr>
          <w:rFonts w:ascii="仿宋_GB2312" w:eastAsia="仿宋_GB2312" w:hint="eastAsia"/>
          <w:sz w:val="28"/>
          <w:szCs w:val="28"/>
        </w:rPr>
        <w:t>确保每月不少于1次党支部组织生活。</w:t>
      </w:r>
    </w:p>
    <w:p w:rsidR="006161F6" w:rsidRDefault="006161F6" w:rsidP="00491F07">
      <w:pPr>
        <w:spacing w:line="560" w:lineRule="exact"/>
        <w:ind w:firstLineChars="200" w:firstLine="554"/>
        <w:rPr>
          <w:rFonts w:ascii="仿宋_GB2312" w:eastAsia="仿宋_GB2312"/>
          <w:sz w:val="28"/>
          <w:szCs w:val="28"/>
        </w:rPr>
      </w:pPr>
      <w:r w:rsidRPr="008B77BD">
        <w:rPr>
          <w:rFonts w:ascii="仿宋_GB2312" w:eastAsia="仿宋_GB2312"/>
          <w:b/>
          <w:sz w:val="28"/>
          <w:szCs w:val="28"/>
        </w:rPr>
        <w:t>2</w:t>
      </w:r>
      <w:r w:rsidRPr="008B77BD">
        <w:rPr>
          <w:rFonts w:ascii="仿宋_GB2312" w:eastAsia="仿宋_GB2312" w:hint="eastAsia"/>
          <w:b/>
          <w:sz w:val="28"/>
          <w:szCs w:val="28"/>
        </w:rPr>
        <w:t>.丰富组织生活的内容和载体。</w:t>
      </w:r>
      <w:r>
        <w:rPr>
          <w:rFonts w:ascii="仿宋_GB2312" w:eastAsia="仿宋_GB2312" w:hint="eastAsia"/>
          <w:sz w:val="28"/>
          <w:szCs w:val="28"/>
        </w:rPr>
        <w:t>党支部班子成员要切实提高主动意识，自觉学习了解新精神新要求，</w:t>
      </w:r>
      <w:r w:rsidRPr="00E41823">
        <w:rPr>
          <w:rFonts w:ascii="仿宋_GB2312" w:eastAsia="仿宋_GB2312" w:hint="eastAsia"/>
          <w:sz w:val="28"/>
          <w:szCs w:val="28"/>
        </w:rPr>
        <w:t>结合党支部学科、专业、</w:t>
      </w:r>
      <w:r>
        <w:rPr>
          <w:rFonts w:ascii="仿宋_GB2312" w:eastAsia="仿宋_GB2312" w:hint="eastAsia"/>
          <w:sz w:val="28"/>
          <w:szCs w:val="28"/>
        </w:rPr>
        <w:t>学习、</w:t>
      </w:r>
      <w:r w:rsidRPr="00E41823">
        <w:rPr>
          <w:rFonts w:ascii="仿宋_GB2312" w:eastAsia="仿宋_GB2312" w:hint="eastAsia"/>
          <w:sz w:val="28"/>
          <w:szCs w:val="28"/>
        </w:rPr>
        <w:t>工作</w:t>
      </w:r>
      <w:r>
        <w:rPr>
          <w:rFonts w:ascii="仿宋_GB2312" w:eastAsia="仿宋_GB2312" w:hint="eastAsia"/>
          <w:sz w:val="28"/>
          <w:szCs w:val="28"/>
        </w:rPr>
        <w:t>、生活</w:t>
      </w:r>
      <w:r w:rsidRPr="00E41823">
        <w:rPr>
          <w:rFonts w:ascii="仿宋_GB2312" w:eastAsia="仿宋_GB2312" w:hint="eastAsia"/>
          <w:sz w:val="28"/>
          <w:szCs w:val="28"/>
        </w:rPr>
        <w:t>等特点，群策群力，找准切入点和着力点，精心设计主题，推进组织生活形式、内容和载体的创新</w:t>
      </w:r>
      <w:r>
        <w:rPr>
          <w:rFonts w:ascii="仿宋_GB2312" w:eastAsia="仿宋_GB2312" w:hint="eastAsia"/>
          <w:sz w:val="28"/>
          <w:szCs w:val="28"/>
        </w:rPr>
        <w:t>，完</w:t>
      </w:r>
      <w:r w:rsidRPr="00183650">
        <w:rPr>
          <w:rFonts w:ascii="仿宋_GB2312" w:eastAsia="仿宋_GB2312" w:hint="eastAsia"/>
          <w:sz w:val="28"/>
          <w:szCs w:val="28"/>
        </w:rPr>
        <w:t>善“自学、导学、辩学、践学”的“四学”机制，</w:t>
      </w:r>
      <w:r>
        <w:rPr>
          <w:rFonts w:ascii="仿宋_GB2312" w:eastAsia="仿宋_GB2312" w:hint="eastAsia"/>
          <w:sz w:val="28"/>
          <w:szCs w:val="28"/>
        </w:rPr>
        <w:t>推广主讲主问、党员轮流讲党课等形式，用好“学习强国”、北京长城网等网络学习平台，充分调动广大党员的积极性和主动性，不断提高组织生活的感染力和实效性</w:t>
      </w:r>
      <w:r w:rsidRPr="00E41823">
        <w:rPr>
          <w:rFonts w:ascii="仿宋_GB2312" w:eastAsia="仿宋_GB2312" w:hint="eastAsia"/>
          <w:sz w:val="28"/>
          <w:szCs w:val="28"/>
        </w:rPr>
        <w:t>。</w:t>
      </w:r>
    </w:p>
    <w:p w:rsidR="006161F6" w:rsidRDefault="006161F6" w:rsidP="00491F07">
      <w:pPr>
        <w:spacing w:line="560" w:lineRule="exact"/>
        <w:ind w:firstLineChars="200" w:firstLine="554"/>
        <w:rPr>
          <w:rFonts w:ascii="仿宋_GB2312" w:eastAsia="仿宋_GB2312"/>
          <w:sz w:val="28"/>
          <w:szCs w:val="28"/>
        </w:rPr>
      </w:pPr>
      <w:r w:rsidRPr="008B77BD">
        <w:rPr>
          <w:rFonts w:ascii="仿宋_GB2312" w:eastAsia="仿宋_GB2312"/>
          <w:b/>
          <w:sz w:val="28"/>
          <w:szCs w:val="28"/>
        </w:rPr>
        <w:t>3</w:t>
      </w:r>
      <w:r w:rsidRPr="008B77BD">
        <w:rPr>
          <w:rFonts w:ascii="仿宋_GB2312" w:eastAsia="仿宋_GB2312" w:hint="eastAsia"/>
          <w:b/>
          <w:sz w:val="28"/>
          <w:szCs w:val="28"/>
        </w:rPr>
        <w:t>.提高组织生活的质量和实效。</w:t>
      </w:r>
      <w:r>
        <w:rPr>
          <w:rFonts w:ascii="仿宋_GB2312" w:eastAsia="仿宋_GB2312" w:hint="eastAsia"/>
          <w:sz w:val="28"/>
          <w:szCs w:val="28"/>
        </w:rPr>
        <w:t>各</w:t>
      </w:r>
      <w:r w:rsidRPr="00577D68">
        <w:rPr>
          <w:rFonts w:ascii="仿宋_GB2312" w:eastAsia="仿宋_GB2312" w:hint="eastAsia"/>
          <w:sz w:val="28"/>
          <w:szCs w:val="28"/>
        </w:rPr>
        <w:t>党支部要</w:t>
      </w:r>
      <w:r>
        <w:rPr>
          <w:rFonts w:ascii="仿宋_GB2312" w:eastAsia="仿宋_GB2312" w:hint="eastAsia"/>
          <w:sz w:val="28"/>
          <w:szCs w:val="28"/>
        </w:rPr>
        <w:t>严格管理</w:t>
      </w:r>
      <w:r w:rsidRPr="00577D68">
        <w:rPr>
          <w:rFonts w:ascii="仿宋_GB2312" w:eastAsia="仿宋_GB2312" w:hint="eastAsia"/>
          <w:sz w:val="28"/>
          <w:szCs w:val="28"/>
        </w:rPr>
        <w:t>，做好组织生活的记录和考勤工作，认真填写《党支部工作手册》</w:t>
      </w:r>
      <w:r>
        <w:rPr>
          <w:rFonts w:ascii="仿宋_GB2312" w:eastAsia="仿宋_GB2312" w:hint="eastAsia"/>
          <w:sz w:val="28"/>
          <w:szCs w:val="28"/>
        </w:rPr>
        <w:t>。各二级党组织要加强对党支部组织生活的指导督导，</w:t>
      </w:r>
      <w:r w:rsidRPr="00577D68">
        <w:rPr>
          <w:rFonts w:ascii="仿宋_GB2312" w:eastAsia="仿宋_GB2312" w:hint="eastAsia"/>
          <w:sz w:val="28"/>
          <w:szCs w:val="28"/>
        </w:rPr>
        <w:t>将</w:t>
      </w:r>
      <w:r>
        <w:rPr>
          <w:rFonts w:ascii="仿宋_GB2312" w:eastAsia="仿宋_GB2312" w:hint="eastAsia"/>
          <w:sz w:val="28"/>
          <w:szCs w:val="28"/>
        </w:rPr>
        <w:t>开展</w:t>
      </w:r>
      <w:r w:rsidRPr="00577D68">
        <w:rPr>
          <w:rFonts w:ascii="仿宋_GB2312" w:eastAsia="仿宋_GB2312" w:hint="eastAsia"/>
          <w:sz w:val="28"/>
          <w:szCs w:val="28"/>
        </w:rPr>
        <w:t>情况作为党支部</w:t>
      </w:r>
      <w:r>
        <w:rPr>
          <w:rFonts w:ascii="仿宋_GB2312" w:eastAsia="仿宋_GB2312" w:hint="eastAsia"/>
          <w:sz w:val="28"/>
          <w:szCs w:val="28"/>
        </w:rPr>
        <w:t>年度评估</w:t>
      </w:r>
      <w:r w:rsidRPr="00577D68">
        <w:rPr>
          <w:rFonts w:ascii="仿宋_GB2312" w:eastAsia="仿宋_GB2312" w:hint="eastAsia"/>
          <w:sz w:val="28"/>
          <w:szCs w:val="28"/>
        </w:rPr>
        <w:t>、党员</w:t>
      </w:r>
      <w:r>
        <w:rPr>
          <w:rFonts w:ascii="仿宋_GB2312" w:eastAsia="仿宋_GB2312" w:hint="eastAsia"/>
          <w:sz w:val="28"/>
          <w:szCs w:val="28"/>
        </w:rPr>
        <w:t>民主评议</w:t>
      </w:r>
      <w:r w:rsidRPr="00577D68">
        <w:rPr>
          <w:rFonts w:ascii="仿宋_GB2312" w:eastAsia="仿宋_GB2312" w:hint="eastAsia"/>
          <w:sz w:val="28"/>
          <w:szCs w:val="28"/>
        </w:rPr>
        <w:t>的重要依据</w:t>
      </w:r>
      <w:r>
        <w:rPr>
          <w:rFonts w:ascii="仿宋_GB2312" w:eastAsia="仿宋_GB2312" w:hint="eastAsia"/>
          <w:sz w:val="28"/>
          <w:szCs w:val="28"/>
        </w:rPr>
        <w:t>，并采取“四不两直”、组织员列席、调阅材料等形式，加强过程检查督导，着力在规范的基础上提升质量。</w:t>
      </w:r>
    </w:p>
    <w:p w:rsidR="006161F6" w:rsidRDefault="006161F6" w:rsidP="00491F07">
      <w:pPr>
        <w:spacing w:line="560" w:lineRule="exact"/>
        <w:ind w:firstLineChars="200" w:firstLine="554"/>
        <w:rPr>
          <w:rFonts w:ascii="仿宋_GB2312" w:eastAsia="仿宋_GB2312"/>
          <w:b/>
          <w:sz w:val="28"/>
          <w:szCs w:val="28"/>
        </w:rPr>
      </w:pPr>
      <w:r w:rsidRPr="00382824">
        <w:rPr>
          <w:rFonts w:ascii="仿宋_GB2312" w:eastAsia="仿宋_GB2312" w:hint="eastAsia"/>
          <w:b/>
          <w:sz w:val="28"/>
          <w:szCs w:val="28"/>
        </w:rPr>
        <w:t>具体学习内容与时间安排参见学校月度组织生活指导材料。</w:t>
      </w:r>
    </w:p>
    <w:p w:rsidR="00B64842" w:rsidRDefault="00B64842" w:rsidP="00491F07">
      <w:pPr>
        <w:spacing w:line="560" w:lineRule="exact"/>
        <w:ind w:firstLineChars="200" w:firstLine="552"/>
        <w:rPr>
          <w:rFonts w:ascii="仿宋_GB2312" w:eastAsia="仿宋_GB2312"/>
          <w:sz w:val="28"/>
          <w:szCs w:val="28"/>
        </w:rPr>
      </w:pPr>
    </w:p>
    <w:p w:rsidR="00B64842" w:rsidRDefault="00B64842" w:rsidP="00491F07">
      <w:pPr>
        <w:spacing w:line="560" w:lineRule="exact"/>
        <w:ind w:firstLineChars="200" w:firstLine="552"/>
        <w:rPr>
          <w:rFonts w:ascii="仿宋_GB2312" w:eastAsia="仿宋_GB2312"/>
          <w:sz w:val="28"/>
          <w:szCs w:val="28"/>
        </w:rPr>
      </w:pPr>
    </w:p>
    <w:p w:rsidR="006161F6" w:rsidRDefault="006161F6" w:rsidP="00B64842">
      <w:pPr>
        <w:spacing w:line="560" w:lineRule="exact"/>
        <w:ind w:right="276" w:firstLineChars="200" w:firstLine="552"/>
        <w:jc w:val="right"/>
        <w:rPr>
          <w:rFonts w:ascii="仿宋_GB2312" w:eastAsia="仿宋_GB2312"/>
          <w:sz w:val="28"/>
          <w:szCs w:val="28"/>
        </w:rPr>
      </w:pPr>
      <w:r>
        <w:rPr>
          <w:rFonts w:ascii="仿宋_GB2312" w:eastAsia="仿宋_GB2312" w:hint="eastAsia"/>
          <w:sz w:val="28"/>
          <w:szCs w:val="28"/>
        </w:rPr>
        <w:t>党委组织部</w:t>
      </w:r>
    </w:p>
    <w:p w:rsidR="001F72A0" w:rsidRDefault="006161F6" w:rsidP="001F72A0">
      <w:pPr>
        <w:spacing w:line="560" w:lineRule="exact"/>
        <w:ind w:firstLineChars="200" w:firstLine="552"/>
        <w:jc w:val="right"/>
        <w:rPr>
          <w:rFonts w:ascii="仿宋_GB2312" w:eastAsia="仿宋_GB2312"/>
          <w:sz w:val="28"/>
          <w:szCs w:val="28"/>
        </w:rPr>
      </w:pPr>
      <w:r>
        <w:rPr>
          <w:rFonts w:ascii="仿宋_GB2312" w:eastAsia="仿宋_GB2312"/>
          <w:sz w:val="28"/>
          <w:szCs w:val="28"/>
        </w:rPr>
        <w:t>2020</w:t>
      </w:r>
      <w:r>
        <w:rPr>
          <w:rFonts w:ascii="仿宋_GB2312" w:eastAsia="仿宋_GB2312" w:hint="eastAsia"/>
          <w:sz w:val="28"/>
          <w:szCs w:val="28"/>
        </w:rPr>
        <w:t>年</w:t>
      </w:r>
      <w:r>
        <w:rPr>
          <w:rFonts w:ascii="仿宋_GB2312" w:eastAsia="仿宋_GB2312"/>
          <w:sz w:val="28"/>
          <w:szCs w:val="28"/>
        </w:rPr>
        <w:t>3</w:t>
      </w:r>
      <w:r>
        <w:rPr>
          <w:rFonts w:ascii="仿宋_GB2312" w:eastAsia="仿宋_GB2312" w:hint="eastAsia"/>
          <w:sz w:val="28"/>
          <w:szCs w:val="28"/>
        </w:rPr>
        <w:t>月</w:t>
      </w:r>
      <w:r>
        <w:rPr>
          <w:rFonts w:ascii="仿宋_GB2312" w:eastAsia="仿宋_GB2312"/>
          <w:sz w:val="28"/>
          <w:szCs w:val="28"/>
        </w:rPr>
        <w:t>10</w:t>
      </w:r>
      <w:r>
        <w:rPr>
          <w:rFonts w:ascii="仿宋_GB2312" w:eastAsia="仿宋_GB2312" w:hint="eastAsia"/>
          <w:sz w:val="28"/>
          <w:szCs w:val="28"/>
        </w:rPr>
        <w:t>日</w:t>
      </w:r>
    </w:p>
    <w:p w:rsidR="001F72A0" w:rsidRDefault="00B64842">
      <w:pPr>
        <w:widowControl/>
        <w:jc w:val="left"/>
        <w:rPr>
          <w:rFonts w:ascii="仿宋_GB2312" w:eastAsia="仿宋_GB2312"/>
          <w:sz w:val="28"/>
          <w:szCs w:val="28"/>
        </w:rPr>
        <w:sectPr w:rsidR="001F72A0" w:rsidSect="00E35883">
          <w:pgSz w:w="11906" w:h="16838"/>
          <w:pgMar w:top="1588" w:right="1588" w:bottom="1531" w:left="1304" w:header="851" w:footer="857" w:gutter="0"/>
          <w:cols w:space="425"/>
          <w:docGrid w:type="linesAndChars" w:linePitch="608" w:charSpace="-849"/>
        </w:sectPr>
      </w:pPr>
      <w:r>
        <w:rPr>
          <w:rFonts w:ascii="仿宋_GB2312" w:eastAsia="仿宋_GB2312"/>
          <w:sz w:val="28"/>
          <w:szCs w:val="28"/>
        </w:rPr>
        <w:br w:type="page"/>
      </w:r>
    </w:p>
    <w:p w:rsidR="006161F6" w:rsidRDefault="006161F6" w:rsidP="00FF4ED0">
      <w:pPr>
        <w:widowControl/>
        <w:spacing w:line="560" w:lineRule="exact"/>
        <w:rPr>
          <w:rFonts w:ascii="楷体_GB2312" w:eastAsia="楷体_GB2312" w:hAnsi="宋体" w:cs="Times New Roman"/>
          <w:b/>
          <w:bCs/>
          <w:color w:val="000000"/>
          <w:kern w:val="0"/>
          <w:sz w:val="30"/>
          <w:szCs w:val="30"/>
        </w:rPr>
      </w:pPr>
      <w:r w:rsidRPr="002E3ADE">
        <w:rPr>
          <w:rFonts w:ascii="楷体_GB2312" w:eastAsia="楷体_GB2312" w:hAnsi="宋体" w:cs="Times New Roman" w:hint="eastAsia"/>
          <w:b/>
          <w:bCs/>
          <w:color w:val="000000"/>
          <w:kern w:val="0"/>
          <w:sz w:val="30"/>
          <w:szCs w:val="30"/>
        </w:rPr>
        <w:lastRenderedPageBreak/>
        <w:t>附件</w:t>
      </w:r>
      <w:r w:rsidR="00133804">
        <w:rPr>
          <w:rFonts w:ascii="楷体_GB2312" w:eastAsia="楷体_GB2312" w:hAnsi="宋体" w:cs="Times New Roman"/>
          <w:b/>
          <w:bCs/>
          <w:color w:val="000000"/>
          <w:kern w:val="0"/>
          <w:sz w:val="30"/>
          <w:szCs w:val="30"/>
        </w:rPr>
        <w:t>5</w:t>
      </w:r>
      <w:r w:rsidRPr="002E3ADE">
        <w:rPr>
          <w:rFonts w:ascii="楷体_GB2312" w:eastAsia="楷体_GB2312" w:hAnsi="宋体" w:cs="Times New Roman" w:hint="eastAsia"/>
          <w:b/>
          <w:bCs/>
          <w:color w:val="000000"/>
          <w:kern w:val="0"/>
          <w:sz w:val="30"/>
          <w:szCs w:val="30"/>
        </w:rPr>
        <w:t>：</w:t>
      </w:r>
    </w:p>
    <w:p w:rsidR="00FF4ED0" w:rsidRPr="009B4E78" w:rsidRDefault="00FF4ED0" w:rsidP="00FF4ED0">
      <w:pPr>
        <w:pStyle w:val="3"/>
      </w:pPr>
      <w:bookmarkStart w:id="4" w:name="_Toc256170570"/>
      <w:bookmarkStart w:id="5" w:name="_Toc257012783"/>
      <w:r w:rsidRPr="00BD39A1">
        <w:rPr>
          <w:rFonts w:hint="eastAsia"/>
        </w:rPr>
        <w:t>关于开展20</w:t>
      </w:r>
      <w:r>
        <w:rPr>
          <w:rFonts w:hint="eastAsia"/>
        </w:rPr>
        <w:t>2</w:t>
      </w:r>
      <w:r>
        <w:t>0</w:t>
      </w:r>
      <w:r>
        <w:rPr>
          <w:rFonts w:hint="eastAsia"/>
        </w:rPr>
        <w:t>年</w:t>
      </w:r>
      <w:r w:rsidRPr="00BD39A1">
        <w:rPr>
          <w:rFonts w:hint="eastAsia"/>
        </w:rPr>
        <w:t>基层党组织活动立项工作的通知</w:t>
      </w:r>
      <w:bookmarkEnd w:id="4"/>
      <w:bookmarkEnd w:id="5"/>
    </w:p>
    <w:p w:rsidR="00FF4ED0" w:rsidRPr="00947687" w:rsidRDefault="00FF4ED0" w:rsidP="00FF4ED0">
      <w:pPr>
        <w:spacing w:line="560" w:lineRule="exact"/>
        <w:rPr>
          <w:rFonts w:ascii="仿宋_GB2312" w:eastAsia="仿宋_GB2312" w:cs="宋体"/>
          <w:b/>
          <w:bCs/>
          <w:color w:val="000000"/>
          <w:kern w:val="0"/>
          <w:sz w:val="28"/>
          <w:szCs w:val="28"/>
        </w:rPr>
      </w:pPr>
      <w:r w:rsidRPr="00947687">
        <w:rPr>
          <w:rFonts w:ascii="仿宋_GB2312" w:eastAsia="仿宋_GB2312" w:cs="宋体" w:hint="eastAsia"/>
          <w:b/>
          <w:bCs/>
          <w:color w:val="000000"/>
          <w:kern w:val="0"/>
          <w:sz w:val="28"/>
          <w:szCs w:val="28"/>
        </w:rPr>
        <w:t>各二级党组织、党支部：</w:t>
      </w:r>
    </w:p>
    <w:p w:rsidR="00FF4ED0" w:rsidRDefault="00FF4ED0" w:rsidP="00120E2B">
      <w:pPr>
        <w:widowControl/>
        <w:shd w:val="clear" w:color="auto" w:fill="FFFFFF"/>
        <w:adjustRightInd w:val="0"/>
        <w:snapToGrid w:val="0"/>
        <w:spacing w:line="560" w:lineRule="exact"/>
        <w:ind w:firstLineChars="200" w:firstLine="552"/>
        <w:rPr>
          <w:rFonts w:ascii="仿宋_GB2312" w:eastAsia="仿宋_GB2312" w:hAnsi="宋体"/>
          <w:sz w:val="28"/>
          <w:szCs w:val="28"/>
        </w:rPr>
      </w:pPr>
      <w:r w:rsidRPr="00A06221">
        <w:rPr>
          <w:rFonts w:ascii="仿宋_GB2312" w:eastAsia="仿宋_GB2312" w:hAnsi="宋体" w:hint="eastAsia"/>
          <w:sz w:val="28"/>
          <w:szCs w:val="28"/>
        </w:rPr>
        <w:t>20</w:t>
      </w:r>
      <w:r>
        <w:rPr>
          <w:rFonts w:ascii="仿宋_GB2312" w:eastAsia="仿宋_GB2312" w:hAnsi="宋体"/>
          <w:sz w:val="28"/>
          <w:szCs w:val="28"/>
        </w:rPr>
        <w:t>20</w:t>
      </w:r>
      <w:r w:rsidRPr="00A06221">
        <w:rPr>
          <w:rFonts w:ascii="仿宋_GB2312" w:eastAsia="仿宋_GB2312" w:hAnsi="宋体" w:hint="eastAsia"/>
          <w:sz w:val="28"/>
          <w:szCs w:val="28"/>
        </w:rPr>
        <w:t>年基层党组织活动立项工作的总体要求是：</w:t>
      </w:r>
      <w:r>
        <w:rPr>
          <w:rFonts w:ascii="仿宋_GB2312" w:eastAsia="仿宋_GB2312" w:hAnsi="宋体" w:hint="eastAsia"/>
          <w:sz w:val="28"/>
          <w:szCs w:val="28"/>
        </w:rPr>
        <w:t>以</w:t>
      </w:r>
      <w:r w:rsidRPr="00A06221">
        <w:rPr>
          <w:rFonts w:ascii="仿宋_GB2312" w:eastAsia="仿宋_GB2312" w:hAnsi="宋体" w:hint="eastAsia"/>
          <w:sz w:val="28"/>
          <w:szCs w:val="28"/>
        </w:rPr>
        <w:t>习近平新时代中国特色社会主义思想</w:t>
      </w:r>
      <w:r>
        <w:rPr>
          <w:rFonts w:ascii="仿宋_GB2312" w:eastAsia="仿宋_GB2312" w:hAnsi="宋体" w:hint="eastAsia"/>
          <w:sz w:val="28"/>
          <w:szCs w:val="28"/>
        </w:rPr>
        <w:t>为指导</w:t>
      </w:r>
      <w:r>
        <w:rPr>
          <w:rFonts w:ascii="仿宋_GB2312" w:eastAsia="仿宋_GB2312" w:hint="eastAsia"/>
          <w:sz w:val="28"/>
          <w:szCs w:val="28"/>
        </w:rPr>
        <w:t>，</w:t>
      </w:r>
      <w:r w:rsidRPr="002B47EB">
        <w:rPr>
          <w:rFonts w:ascii="仿宋_GB2312" w:eastAsia="仿宋_GB2312" w:hint="eastAsia"/>
          <w:sz w:val="28"/>
          <w:szCs w:val="28"/>
        </w:rPr>
        <w:t>巩固拓展“不忘初心、牢记使命”主题教育成果</w:t>
      </w:r>
      <w:r>
        <w:rPr>
          <w:rFonts w:ascii="仿宋_GB2312" w:eastAsia="仿宋_GB2312" w:hint="eastAsia"/>
          <w:sz w:val="28"/>
          <w:szCs w:val="28"/>
        </w:rPr>
        <w:t>，持续推进“两学一做”学习教育常态化制度化</w:t>
      </w:r>
      <w:r>
        <w:rPr>
          <w:rFonts w:ascii="仿宋_GB2312" w:eastAsia="仿宋_GB2312" w:hAnsi="宋体" w:hint="eastAsia"/>
          <w:sz w:val="28"/>
          <w:szCs w:val="28"/>
        </w:rPr>
        <w:t>，</w:t>
      </w:r>
      <w:r w:rsidRPr="00CF6E3C">
        <w:rPr>
          <w:rFonts w:ascii="仿宋_GB2312" w:eastAsia="仿宋_GB2312" w:hAnsi="宋体" w:hint="eastAsia"/>
          <w:sz w:val="28"/>
          <w:szCs w:val="28"/>
        </w:rPr>
        <w:t>围绕落实立德树人根本任务、坚决打赢新冠肺炎疫情防控阻击战和推进保障学校中心工作</w:t>
      </w:r>
      <w:r>
        <w:rPr>
          <w:rFonts w:ascii="仿宋_GB2312" w:eastAsia="仿宋_GB2312" w:hAnsi="宋体" w:hint="eastAsia"/>
          <w:sz w:val="28"/>
          <w:szCs w:val="28"/>
        </w:rPr>
        <w:t>，</w:t>
      </w:r>
      <w:r w:rsidRPr="00F54C4A">
        <w:rPr>
          <w:rFonts w:ascii="仿宋_GB2312" w:eastAsia="仿宋_GB2312" w:hAnsi="宋体" w:hint="eastAsia"/>
          <w:sz w:val="28"/>
          <w:szCs w:val="28"/>
        </w:rPr>
        <w:t>弘扬爱国奋斗精神</w:t>
      </w:r>
      <w:r>
        <w:rPr>
          <w:rFonts w:ascii="仿宋_GB2312" w:eastAsia="仿宋_GB2312" w:hAnsi="宋体" w:hint="eastAsia"/>
          <w:sz w:val="28"/>
          <w:szCs w:val="28"/>
        </w:rPr>
        <w:t>，</w:t>
      </w:r>
      <w:r w:rsidRPr="00F54C4A">
        <w:rPr>
          <w:rFonts w:ascii="仿宋_GB2312" w:eastAsia="仿宋_GB2312" w:hAnsi="宋体" w:hint="eastAsia"/>
          <w:sz w:val="28"/>
          <w:szCs w:val="28"/>
        </w:rPr>
        <w:t>建功立业新时代</w:t>
      </w:r>
      <w:r>
        <w:rPr>
          <w:rFonts w:ascii="仿宋_GB2312" w:eastAsia="仿宋_GB2312" w:hAnsi="宋体" w:hint="eastAsia"/>
          <w:sz w:val="28"/>
          <w:szCs w:val="28"/>
        </w:rPr>
        <w:t>，</w:t>
      </w:r>
      <w:r w:rsidRPr="00A06221">
        <w:rPr>
          <w:rFonts w:ascii="仿宋_GB2312" w:eastAsia="仿宋_GB2312" w:hAnsi="宋体" w:hint="eastAsia"/>
          <w:sz w:val="28"/>
          <w:szCs w:val="28"/>
        </w:rPr>
        <w:t>充分发挥党支部战斗堡垒和党员先锋模范作用</w:t>
      </w:r>
      <w:r>
        <w:rPr>
          <w:rFonts w:ascii="仿宋_GB2312" w:eastAsia="仿宋_GB2312" w:hAnsi="宋体" w:hint="eastAsia"/>
          <w:sz w:val="28"/>
          <w:szCs w:val="28"/>
        </w:rPr>
        <w:t>，以优异成绩迎接学校第十二次党代会的召开</w:t>
      </w:r>
      <w:r w:rsidRPr="00A06221">
        <w:rPr>
          <w:rFonts w:ascii="仿宋_GB2312" w:eastAsia="仿宋_GB2312" w:hAnsi="宋体" w:hint="eastAsia"/>
          <w:sz w:val="28"/>
          <w:szCs w:val="28"/>
        </w:rPr>
        <w:t>。现将申报</w:t>
      </w:r>
      <w:r>
        <w:rPr>
          <w:rFonts w:ascii="仿宋_GB2312" w:eastAsia="仿宋_GB2312" w:hAnsi="宋体" w:hint="eastAsia"/>
          <w:sz w:val="28"/>
          <w:szCs w:val="28"/>
        </w:rPr>
        <w:t>和创建</w:t>
      </w:r>
      <w:r w:rsidRPr="00A06221">
        <w:rPr>
          <w:rFonts w:ascii="仿宋_GB2312" w:eastAsia="仿宋_GB2312" w:hAnsi="宋体" w:hint="eastAsia"/>
          <w:sz w:val="28"/>
          <w:szCs w:val="28"/>
        </w:rPr>
        <w:t>工作有关事项通知如下：</w:t>
      </w:r>
    </w:p>
    <w:p w:rsidR="00FF4ED0" w:rsidRPr="00AF40F4" w:rsidRDefault="00FF4ED0" w:rsidP="00120E2B">
      <w:pPr>
        <w:widowControl/>
        <w:shd w:val="clear" w:color="auto" w:fill="FFFFFF"/>
        <w:adjustRightInd w:val="0"/>
        <w:snapToGrid w:val="0"/>
        <w:spacing w:line="560" w:lineRule="exact"/>
        <w:ind w:firstLineChars="200" w:firstLine="554"/>
        <w:rPr>
          <w:rFonts w:ascii="黑体" w:eastAsia="黑体" w:hAnsi="宋体" w:cs="宋体"/>
          <w:b/>
          <w:kern w:val="0"/>
          <w:sz w:val="28"/>
          <w:szCs w:val="28"/>
        </w:rPr>
      </w:pPr>
      <w:r>
        <w:rPr>
          <w:rFonts w:ascii="黑体" w:eastAsia="黑体" w:hAnsi="宋体" w:cs="宋体" w:hint="eastAsia"/>
          <w:b/>
          <w:kern w:val="0"/>
          <w:sz w:val="28"/>
          <w:szCs w:val="28"/>
        </w:rPr>
        <w:t>一</w:t>
      </w:r>
      <w:r w:rsidRPr="00AF40F4">
        <w:rPr>
          <w:rFonts w:ascii="黑体" w:eastAsia="黑体" w:hAnsi="宋体" w:cs="宋体" w:hint="eastAsia"/>
          <w:b/>
          <w:kern w:val="0"/>
          <w:sz w:val="28"/>
          <w:szCs w:val="28"/>
        </w:rPr>
        <w:t>、活动</w:t>
      </w:r>
      <w:r>
        <w:rPr>
          <w:rFonts w:ascii="黑体" w:eastAsia="黑体" w:hAnsi="宋体" w:cs="宋体" w:hint="eastAsia"/>
          <w:b/>
          <w:kern w:val="0"/>
          <w:sz w:val="28"/>
          <w:szCs w:val="28"/>
        </w:rPr>
        <w:t>内容</w:t>
      </w:r>
    </w:p>
    <w:p w:rsidR="00FF4ED0" w:rsidRPr="0047793B" w:rsidRDefault="00FF4ED0" w:rsidP="00120E2B">
      <w:pPr>
        <w:widowControl/>
        <w:spacing w:line="560" w:lineRule="exact"/>
        <w:ind w:firstLineChars="200" w:firstLine="552"/>
        <w:rPr>
          <w:rFonts w:ascii="仿宋_GB2312" w:eastAsia="仿宋_GB2312" w:hAnsi="宋体"/>
          <w:sz w:val="28"/>
          <w:szCs w:val="28"/>
        </w:rPr>
      </w:pPr>
      <w:r w:rsidRPr="0047793B">
        <w:rPr>
          <w:rFonts w:ascii="仿宋_GB2312" w:eastAsia="仿宋_GB2312" w:hAnsi="宋体" w:hint="eastAsia"/>
          <w:sz w:val="28"/>
          <w:szCs w:val="28"/>
        </w:rPr>
        <w:t>1</w:t>
      </w:r>
      <w:r>
        <w:rPr>
          <w:rFonts w:ascii="仿宋_GB2312" w:eastAsia="仿宋_GB2312" w:hAnsi="宋体" w:hint="eastAsia"/>
          <w:sz w:val="28"/>
          <w:szCs w:val="28"/>
        </w:rPr>
        <w:t>.</w:t>
      </w:r>
      <w:r w:rsidRPr="00BC7F03">
        <w:rPr>
          <w:rFonts w:ascii="仿宋_GB2312" w:eastAsia="仿宋_GB2312" w:hAnsi="宋体" w:hint="eastAsia"/>
          <w:sz w:val="28"/>
          <w:szCs w:val="28"/>
        </w:rPr>
        <w:t>习近平新时代中国特色社会主义思想</w:t>
      </w:r>
      <w:r>
        <w:rPr>
          <w:rFonts w:ascii="仿宋_GB2312" w:eastAsia="仿宋_GB2312" w:hAnsi="宋体" w:hint="eastAsia"/>
          <w:sz w:val="28"/>
          <w:szCs w:val="28"/>
        </w:rPr>
        <w:t>和党的十九届四中全会</w:t>
      </w:r>
      <w:r w:rsidRPr="00BC7F03">
        <w:rPr>
          <w:rFonts w:ascii="仿宋_GB2312" w:eastAsia="仿宋_GB2312" w:hAnsi="宋体" w:hint="eastAsia"/>
          <w:sz w:val="28"/>
          <w:szCs w:val="28"/>
        </w:rPr>
        <w:t>学习</w:t>
      </w:r>
      <w:r>
        <w:rPr>
          <w:rFonts w:ascii="仿宋_GB2312" w:eastAsia="仿宋_GB2312" w:hAnsi="宋体" w:hint="eastAsia"/>
          <w:sz w:val="28"/>
          <w:szCs w:val="28"/>
        </w:rPr>
        <w:t>宣传宣讲活动；</w:t>
      </w:r>
    </w:p>
    <w:p w:rsidR="00FF4ED0" w:rsidRDefault="00FF4ED0" w:rsidP="00120E2B">
      <w:pPr>
        <w:widowControl/>
        <w:spacing w:line="560" w:lineRule="exact"/>
        <w:ind w:firstLineChars="200" w:firstLine="552"/>
        <w:rPr>
          <w:rFonts w:ascii="仿宋_GB2312" w:eastAsia="仿宋_GB2312" w:hAnsi="宋体"/>
          <w:sz w:val="28"/>
          <w:szCs w:val="28"/>
        </w:rPr>
      </w:pPr>
      <w:r w:rsidRPr="00AA062A">
        <w:rPr>
          <w:rFonts w:ascii="仿宋_GB2312" w:eastAsia="仿宋_GB2312" w:hAnsi="宋体" w:hint="eastAsia"/>
          <w:sz w:val="28"/>
          <w:szCs w:val="28"/>
        </w:rPr>
        <w:t>2.</w:t>
      </w:r>
      <w:r>
        <w:rPr>
          <w:rFonts w:ascii="仿宋_GB2312" w:eastAsia="仿宋_GB2312" w:hAnsi="宋体" w:hint="eastAsia"/>
          <w:sz w:val="28"/>
          <w:szCs w:val="28"/>
        </w:rPr>
        <w:t>以学习贯彻</w:t>
      </w:r>
      <w:r w:rsidRPr="00AA062A">
        <w:rPr>
          <w:rFonts w:ascii="仿宋_GB2312" w:eastAsia="仿宋_GB2312" w:hAnsi="宋体" w:hint="eastAsia"/>
          <w:sz w:val="28"/>
          <w:szCs w:val="28"/>
        </w:rPr>
        <w:t>《新时代爱国主义教育实施纲要》</w:t>
      </w:r>
      <w:r>
        <w:rPr>
          <w:rFonts w:ascii="仿宋_GB2312" w:eastAsia="仿宋_GB2312" w:hAnsi="宋体" w:hint="eastAsia"/>
          <w:sz w:val="28"/>
          <w:szCs w:val="28"/>
        </w:rPr>
        <w:t>和教育部相关工作部署为主线，</w:t>
      </w:r>
      <w:r w:rsidRPr="00AA062A">
        <w:rPr>
          <w:rFonts w:ascii="仿宋_GB2312" w:eastAsia="仿宋_GB2312" w:hAnsi="宋体" w:hint="eastAsia"/>
          <w:sz w:val="28"/>
          <w:szCs w:val="28"/>
        </w:rPr>
        <w:t>结合庆祝建党99周年、新中国成立71周年、脱贫攻坚全面收官等重大时间节点和事件，</w:t>
      </w:r>
      <w:r>
        <w:rPr>
          <w:rFonts w:ascii="仿宋_GB2312" w:eastAsia="仿宋_GB2312" w:hAnsi="宋体" w:hint="eastAsia"/>
          <w:sz w:val="28"/>
          <w:szCs w:val="28"/>
        </w:rPr>
        <w:t>持续开展</w:t>
      </w:r>
      <w:r w:rsidRPr="00AA062A">
        <w:rPr>
          <w:rFonts w:ascii="仿宋_GB2312" w:eastAsia="仿宋_GB2312" w:hAnsi="宋体" w:hint="eastAsia"/>
          <w:sz w:val="28"/>
          <w:szCs w:val="28"/>
        </w:rPr>
        <w:t>爱国主义教育活动；</w:t>
      </w:r>
      <w:r>
        <w:rPr>
          <w:rFonts w:ascii="仿宋_GB2312" w:eastAsia="仿宋_GB2312" w:hAnsi="宋体"/>
          <w:sz w:val="28"/>
          <w:szCs w:val="28"/>
        </w:rPr>
        <w:t xml:space="preserve"> </w:t>
      </w:r>
    </w:p>
    <w:p w:rsidR="00FF4ED0" w:rsidRDefault="00FF4ED0" w:rsidP="00120E2B">
      <w:pPr>
        <w:widowControl/>
        <w:spacing w:line="560" w:lineRule="exact"/>
        <w:ind w:firstLineChars="200" w:firstLine="552"/>
        <w:rPr>
          <w:rFonts w:ascii="仿宋_GB2312" w:eastAsia="仿宋_GB2312" w:hAnsi="宋体"/>
          <w:sz w:val="28"/>
          <w:szCs w:val="28"/>
        </w:rPr>
      </w:pPr>
      <w:r>
        <w:rPr>
          <w:rFonts w:ascii="仿宋_GB2312" w:eastAsia="仿宋_GB2312" w:hAnsi="宋体" w:hint="eastAsia"/>
          <w:sz w:val="28"/>
          <w:szCs w:val="28"/>
        </w:rPr>
        <w:t>3.以“</w:t>
      </w:r>
      <w:r w:rsidRPr="002E5B46">
        <w:rPr>
          <w:rFonts w:ascii="仿宋_GB2312" w:eastAsia="仿宋_GB2312" w:hAnsi="宋体" w:hint="eastAsia"/>
          <w:sz w:val="28"/>
          <w:szCs w:val="28"/>
        </w:rPr>
        <w:t>牢记初心担使命，坚决打赢阻击战</w:t>
      </w:r>
      <w:r>
        <w:rPr>
          <w:rFonts w:ascii="仿宋_GB2312" w:eastAsia="仿宋_GB2312" w:hAnsi="宋体" w:hint="eastAsia"/>
          <w:sz w:val="28"/>
          <w:szCs w:val="28"/>
        </w:rPr>
        <w:t>，</w:t>
      </w:r>
      <w:r w:rsidRPr="002E5B46">
        <w:rPr>
          <w:rFonts w:ascii="仿宋_GB2312" w:eastAsia="仿宋_GB2312" w:hAnsi="宋体" w:hint="eastAsia"/>
          <w:sz w:val="28"/>
          <w:szCs w:val="28"/>
        </w:rPr>
        <w:t>让党旗在防控疫情斗争第一线高高飘扬</w:t>
      </w:r>
      <w:r>
        <w:rPr>
          <w:rFonts w:ascii="仿宋_GB2312" w:eastAsia="仿宋_GB2312" w:hAnsi="宋体" w:hint="eastAsia"/>
          <w:sz w:val="28"/>
          <w:szCs w:val="28"/>
        </w:rPr>
        <w:t>”为主题开展相关活动；</w:t>
      </w:r>
    </w:p>
    <w:p w:rsidR="00FF4ED0" w:rsidRDefault="00FF4ED0" w:rsidP="00120E2B">
      <w:pPr>
        <w:widowControl/>
        <w:spacing w:line="560" w:lineRule="exact"/>
        <w:ind w:firstLineChars="200" w:firstLine="552"/>
        <w:rPr>
          <w:rFonts w:ascii="仿宋_GB2312" w:eastAsia="仿宋_GB2312" w:hAnsi="宋体"/>
          <w:sz w:val="28"/>
          <w:szCs w:val="28"/>
        </w:rPr>
      </w:pPr>
      <w:r>
        <w:rPr>
          <w:rFonts w:ascii="仿宋_GB2312" w:eastAsia="仿宋_GB2312" w:hAnsi="宋体" w:hint="eastAsia"/>
          <w:sz w:val="28"/>
          <w:szCs w:val="28"/>
        </w:rPr>
        <w:t>4.以喜迎学校第十二次党代会召开为契机，</w:t>
      </w:r>
      <w:r w:rsidRPr="002E5B46">
        <w:rPr>
          <w:rFonts w:ascii="仿宋_GB2312" w:eastAsia="仿宋_GB2312" w:hAnsi="宋体" w:hint="eastAsia"/>
          <w:sz w:val="28"/>
          <w:szCs w:val="28"/>
        </w:rPr>
        <w:t>围绕“双一流”建设、“十三五”收官和“十四五”布局等</w:t>
      </w:r>
      <w:r>
        <w:rPr>
          <w:rFonts w:ascii="仿宋_GB2312" w:eastAsia="仿宋_GB2312" w:hAnsi="宋体" w:hint="eastAsia"/>
          <w:sz w:val="28"/>
          <w:szCs w:val="28"/>
        </w:rPr>
        <w:t>学校重点工作和本单位中心工作、年度重点任务</w:t>
      </w:r>
      <w:r w:rsidRPr="002E5B46">
        <w:rPr>
          <w:rFonts w:ascii="仿宋_GB2312" w:eastAsia="仿宋_GB2312" w:hAnsi="宋体" w:hint="eastAsia"/>
          <w:sz w:val="28"/>
          <w:szCs w:val="28"/>
        </w:rPr>
        <w:t>开展的相关教育实践活动；</w:t>
      </w:r>
    </w:p>
    <w:p w:rsidR="00FF4ED0" w:rsidRPr="0047793B" w:rsidRDefault="00FF4ED0" w:rsidP="00120E2B">
      <w:pPr>
        <w:widowControl/>
        <w:spacing w:line="560" w:lineRule="exact"/>
        <w:ind w:firstLineChars="200" w:firstLine="552"/>
        <w:rPr>
          <w:rFonts w:ascii="仿宋_GB2312" w:eastAsia="仿宋_GB2312" w:hAnsi="宋体"/>
          <w:sz w:val="28"/>
          <w:szCs w:val="28"/>
        </w:rPr>
      </w:pPr>
      <w:r w:rsidRPr="00FB06A5">
        <w:rPr>
          <w:rFonts w:ascii="仿宋_GB2312" w:eastAsia="仿宋_GB2312" w:hAnsi="宋体"/>
          <w:sz w:val="28"/>
          <w:szCs w:val="28"/>
        </w:rPr>
        <w:t>5</w:t>
      </w:r>
      <w:r w:rsidRPr="00FB06A5">
        <w:rPr>
          <w:rFonts w:ascii="仿宋_GB2312" w:eastAsia="仿宋_GB2312" w:hAnsi="宋体" w:hint="eastAsia"/>
          <w:sz w:val="28"/>
          <w:szCs w:val="28"/>
        </w:rPr>
        <w:t>.聚焦立德树人根本任务和“三全育人”综合试点、“本科生全程导师制”等重点工作，开展党员示范课、课程思政</w:t>
      </w:r>
      <w:r>
        <w:rPr>
          <w:rFonts w:ascii="仿宋_GB2312" w:eastAsia="仿宋_GB2312" w:hAnsi="宋体" w:hint="eastAsia"/>
          <w:sz w:val="28"/>
          <w:szCs w:val="28"/>
        </w:rPr>
        <w:t>、成才表率</w:t>
      </w:r>
      <w:r w:rsidRPr="00FB06A5">
        <w:rPr>
          <w:rFonts w:ascii="仿宋_GB2312" w:eastAsia="仿宋_GB2312" w:hAnsi="宋体" w:hint="eastAsia"/>
          <w:sz w:val="28"/>
          <w:szCs w:val="28"/>
        </w:rPr>
        <w:t>等相关创建活动；</w:t>
      </w:r>
    </w:p>
    <w:p w:rsidR="00FF4ED0" w:rsidRDefault="00FF4ED0" w:rsidP="00120E2B">
      <w:pPr>
        <w:widowControl/>
        <w:spacing w:line="560" w:lineRule="exact"/>
        <w:ind w:firstLineChars="200" w:firstLine="552"/>
        <w:rPr>
          <w:rFonts w:ascii="仿宋_GB2312" w:eastAsia="仿宋_GB2312" w:hAnsi="宋体"/>
          <w:sz w:val="28"/>
          <w:szCs w:val="28"/>
        </w:rPr>
      </w:pPr>
      <w:r>
        <w:rPr>
          <w:rFonts w:ascii="仿宋_GB2312" w:eastAsia="仿宋_GB2312" w:hAnsi="宋体"/>
          <w:sz w:val="28"/>
          <w:szCs w:val="28"/>
        </w:rPr>
        <w:lastRenderedPageBreak/>
        <w:t>6</w:t>
      </w:r>
      <w:r w:rsidRPr="0047793B">
        <w:rPr>
          <w:rFonts w:ascii="仿宋_GB2312" w:eastAsia="仿宋_GB2312" w:hAnsi="宋体" w:hint="eastAsia"/>
          <w:sz w:val="28"/>
          <w:szCs w:val="28"/>
        </w:rPr>
        <w:t>.</w:t>
      </w:r>
      <w:r>
        <w:rPr>
          <w:rFonts w:ascii="仿宋_GB2312" w:eastAsia="仿宋_GB2312" w:hAnsi="宋体" w:hint="eastAsia"/>
          <w:sz w:val="28"/>
          <w:szCs w:val="28"/>
        </w:rPr>
        <w:t>围绕</w:t>
      </w:r>
      <w:r w:rsidRPr="00FB06A5">
        <w:rPr>
          <w:rFonts w:ascii="仿宋_GB2312" w:eastAsia="仿宋_GB2312" w:hAnsi="宋体" w:hint="eastAsia"/>
          <w:sz w:val="28"/>
          <w:szCs w:val="28"/>
        </w:rPr>
        <w:t>上级关于党支部规范化建设、作风建设、党风廉政建设、意识形态工作、安全稳定工作等专项工作开展的相关活动；</w:t>
      </w:r>
    </w:p>
    <w:p w:rsidR="00FF4ED0" w:rsidRPr="0047793B" w:rsidRDefault="00FF4ED0" w:rsidP="00120E2B">
      <w:pPr>
        <w:widowControl/>
        <w:spacing w:line="560" w:lineRule="exact"/>
        <w:ind w:firstLineChars="200" w:firstLine="552"/>
        <w:rPr>
          <w:rFonts w:ascii="仿宋_GB2312" w:eastAsia="仿宋_GB2312" w:hAnsi="宋体"/>
          <w:sz w:val="28"/>
          <w:szCs w:val="28"/>
        </w:rPr>
      </w:pPr>
      <w:r>
        <w:rPr>
          <w:rFonts w:ascii="仿宋_GB2312" w:eastAsia="仿宋_GB2312" w:hAnsi="宋体"/>
          <w:sz w:val="28"/>
          <w:szCs w:val="28"/>
        </w:rPr>
        <w:t>7</w:t>
      </w:r>
      <w:r>
        <w:rPr>
          <w:rFonts w:ascii="仿宋_GB2312" w:eastAsia="仿宋_GB2312" w:hAnsi="宋体" w:hint="eastAsia"/>
          <w:sz w:val="28"/>
          <w:szCs w:val="28"/>
        </w:rPr>
        <w:t>.围绕学风建设，开展“助学零距离”等帮扶活动和“</w:t>
      </w:r>
      <w:r w:rsidRPr="0047793B">
        <w:rPr>
          <w:rFonts w:ascii="仿宋_GB2312" w:eastAsia="仿宋_GB2312" w:hAnsi="宋体" w:hint="eastAsia"/>
          <w:sz w:val="28"/>
          <w:szCs w:val="28"/>
        </w:rPr>
        <w:t>红色1+1</w:t>
      </w:r>
      <w:r>
        <w:rPr>
          <w:rFonts w:ascii="仿宋_GB2312" w:eastAsia="仿宋_GB2312" w:hAnsi="宋体" w:hint="eastAsia"/>
          <w:sz w:val="28"/>
          <w:szCs w:val="28"/>
        </w:rPr>
        <w:t>”</w:t>
      </w:r>
      <w:r w:rsidRPr="0047793B">
        <w:rPr>
          <w:rFonts w:ascii="仿宋_GB2312" w:eastAsia="仿宋_GB2312" w:hAnsi="宋体" w:hint="eastAsia"/>
          <w:sz w:val="28"/>
          <w:szCs w:val="28"/>
        </w:rPr>
        <w:t>结对共建</w:t>
      </w:r>
      <w:r>
        <w:rPr>
          <w:rFonts w:ascii="仿宋_GB2312" w:eastAsia="仿宋_GB2312" w:hAnsi="宋体" w:hint="eastAsia"/>
          <w:sz w:val="28"/>
          <w:szCs w:val="28"/>
        </w:rPr>
        <w:t>、科技服务与</w:t>
      </w:r>
      <w:r w:rsidRPr="0047793B">
        <w:rPr>
          <w:rFonts w:ascii="仿宋_GB2312" w:eastAsia="仿宋_GB2312" w:hAnsi="宋体" w:hint="eastAsia"/>
          <w:sz w:val="28"/>
          <w:szCs w:val="28"/>
        </w:rPr>
        <w:t>挂职锻炼</w:t>
      </w:r>
      <w:r>
        <w:rPr>
          <w:rFonts w:ascii="仿宋_GB2312" w:eastAsia="仿宋_GB2312" w:hAnsi="宋体" w:hint="eastAsia"/>
          <w:sz w:val="28"/>
          <w:szCs w:val="28"/>
        </w:rPr>
        <w:t>等实践</w:t>
      </w:r>
      <w:r w:rsidRPr="0047793B">
        <w:rPr>
          <w:rFonts w:ascii="仿宋_GB2312" w:eastAsia="仿宋_GB2312" w:hAnsi="宋体" w:hint="eastAsia"/>
          <w:sz w:val="28"/>
          <w:szCs w:val="28"/>
        </w:rPr>
        <w:t>活动</w:t>
      </w:r>
      <w:r>
        <w:rPr>
          <w:rFonts w:ascii="仿宋_GB2312" w:eastAsia="仿宋_GB2312" w:hAnsi="宋体" w:hint="eastAsia"/>
          <w:sz w:val="28"/>
          <w:szCs w:val="28"/>
        </w:rPr>
        <w:t>；</w:t>
      </w:r>
    </w:p>
    <w:p w:rsidR="00FF4ED0" w:rsidRDefault="00FF4ED0" w:rsidP="00120E2B">
      <w:pPr>
        <w:widowControl/>
        <w:spacing w:line="560" w:lineRule="exact"/>
        <w:ind w:firstLineChars="200" w:firstLine="552"/>
        <w:rPr>
          <w:rFonts w:ascii="仿宋_GB2312" w:eastAsia="仿宋_GB2312" w:hAnsi="宋体"/>
          <w:sz w:val="28"/>
          <w:szCs w:val="28"/>
        </w:rPr>
      </w:pPr>
      <w:r>
        <w:rPr>
          <w:rFonts w:ascii="仿宋_GB2312" w:eastAsia="仿宋_GB2312" w:hAnsi="宋体"/>
          <w:sz w:val="28"/>
          <w:szCs w:val="28"/>
        </w:rPr>
        <w:t>8.</w:t>
      </w:r>
      <w:r w:rsidRPr="0047793B">
        <w:rPr>
          <w:rFonts w:ascii="仿宋_GB2312" w:eastAsia="仿宋_GB2312" w:hAnsi="宋体" w:hint="eastAsia"/>
          <w:sz w:val="28"/>
          <w:szCs w:val="28"/>
        </w:rPr>
        <w:t>结合</w:t>
      </w:r>
      <w:r>
        <w:rPr>
          <w:rFonts w:ascii="仿宋_GB2312" w:eastAsia="仿宋_GB2312" w:hAnsi="宋体" w:hint="eastAsia"/>
          <w:sz w:val="28"/>
          <w:szCs w:val="28"/>
        </w:rPr>
        <w:t>所在单位实际</w:t>
      </w:r>
      <w:r w:rsidRPr="0047793B">
        <w:rPr>
          <w:rFonts w:ascii="仿宋_GB2312" w:eastAsia="仿宋_GB2312" w:hAnsi="宋体" w:hint="eastAsia"/>
          <w:sz w:val="28"/>
          <w:szCs w:val="28"/>
        </w:rPr>
        <w:t>和</w:t>
      </w:r>
      <w:r>
        <w:rPr>
          <w:rFonts w:ascii="仿宋_GB2312" w:eastAsia="仿宋_GB2312" w:hAnsi="宋体" w:hint="eastAsia"/>
          <w:sz w:val="28"/>
          <w:szCs w:val="28"/>
        </w:rPr>
        <w:t>师生</w:t>
      </w:r>
      <w:r w:rsidRPr="0047793B">
        <w:rPr>
          <w:rFonts w:ascii="仿宋_GB2312" w:eastAsia="仿宋_GB2312" w:hAnsi="宋体" w:hint="eastAsia"/>
          <w:sz w:val="28"/>
          <w:szCs w:val="28"/>
        </w:rPr>
        <w:t>特点开展</w:t>
      </w:r>
      <w:r>
        <w:rPr>
          <w:rFonts w:ascii="仿宋_GB2312" w:eastAsia="仿宋_GB2312" w:hAnsi="宋体" w:hint="eastAsia"/>
          <w:sz w:val="28"/>
          <w:szCs w:val="28"/>
        </w:rPr>
        <w:t>的相关</w:t>
      </w:r>
      <w:r w:rsidRPr="0047793B">
        <w:rPr>
          <w:rFonts w:ascii="仿宋_GB2312" w:eastAsia="仿宋_GB2312" w:hAnsi="宋体" w:hint="eastAsia"/>
          <w:sz w:val="28"/>
          <w:szCs w:val="28"/>
        </w:rPr>
        <w:t>活动</w:t>
      </w:r>
      <w:r>
        <w:rPr>
          <w:rFonts w:ascii="仿宋_GB2312" w:eastAsia="仿宋_GB2312" w:hAnsi="宋体" w:hint="eastAsia"/>
          <w:sz w:val="28"/>
          <w:szCs w:val="28"/>
        </w:rPr>
        <w:t>。</w:t>
      </w:r>
    </w:p>
    <w:p w:rsidR="00FF4ED0" w:rsidRDefault="00FF4ED0" w:rsidP="00120E2B">
      <w:pPr>
        <w:widowControl/>
        <w:shd w:val="clear" w:color="auto" w:fill="FFFFFF"/>
        <w:adjustRightInd w:val="0"/>
        <w:snapToGrid w:val="0"/>
        <w:spacing w:line="560" w:lineRule="exact"/>
        <w:ind w:firstLineChars="200" w:firstLine="554"/>
        <w:rPr>
          <w:rFonts w:ascii="黑体" w:eastAsia="黑体" w:hAnsi="宋体" w:cs="宋体"/>
          <w:b/>
          <w:kern w:val="0"/>
          <w:sz w:val="28"/>
          <w:szCs w:val="28"/>
        </w:rPr>
      </w:pPr>
      <w:r>
        <w:rPr>
          <w:rFonts w:ascii="黑体" w:eastAsia="黑体" w:hAnsi="宋体" w:cs="宋体" w:hint="eastAsia"/>
          <w:b/>
          <w:kern w:val="0"/>
          <w:sz w:val="28"/>
          <w:szCs w:val="28"/>
        </w:rPr>
        <w:t>二</w:t>
      </w:r>
      <w:r w:rsidRPr="00AF40F4">
        <w:rPr>
          <w:rFonts w:ascii="黑体" w:eastAsia="黑体" w:hAnsi="宋体" w:cs="宋体" w:hint="eastAsia"/>
          <w:b/>
          <w:kern w:val="0"/>
          <w:sz w:val="28"/>
          <w:szCs w:val="28"/>
        </w:rPr>
        <w:t>、时间安排</w:t>
      </w:r>
    </w:p>
    <w:p w:rsidR="00FF4ED0" w:rsidRPr="003B59C3" w:rsidRDefault="00FF4ED0" w:rsidP="00120E2B">
      <w:pPr>
        <w:widowControl/>
        <w:shd w:val="clear" w:color="auto" w:fill="FFFFFF"/>
        <w:adjustRightInd w:val="0"/>
        <w:snapToGrid w:val="0"/>
        <w:spacing w:line="560" w:lineRule="exact"/>
        <w:ind w:firstLineChars="200" w:firstLine="554"/>
        <w:rPr>
          <w:rFonts w:ascii="仿宋_GB2312" w:eastAsia="仿宋_GB2312" w:hAnsi="宋体" w:cs="宋体"/>
          <w:color w:val="000000"/>
          <w:kern w:val="0"/>
          <w:sz w:val="28"/>
          <w:szCs w:val="28"/>
        </w:rPr>
      </w:pPr>
      <w:r w:rsidRPr="003B59C3">
        <w:rPr>
          <w:rFonts w:ascii="仿宋_GB2312" w:eastAsia="仿宋_GB2312" w:hAnsi="宋体" w:cs="宋体" w:hint="eastAsia"/>
          <w:b/>
          <w:color w:val="000000"/>
          <w:kern w:val="0"/>
          <w:sz w:val="28"/>
          <w:szCs w:val="28"/>
        </w:rPr>
        <w:t>1</w:t>
      </w:r>
      <w:r>
        <w:rPr>
          <w:rFonts w:ascii="仿宋_GB2312" w:eastAsia="仿宋_GB2312" w:hAnsi="宋体" w:cs="宋体" w:hint="eastAsia"/>
          <w:b/>
          <w:kern w:val="0"/>
          <w:sz w:val="28"/>
          <w:szCs w:val="28"/>
        </w:rPr>
        <w:t>.</w:t>
      </w:r>
      <w:r w:rsidRPr="003B59C3">
        <w:rPr>
          <w:rFonts w:ascii="仿宋_GB2312" w:eastAsia="仿宋_GB2312" w:hAnsi="宋体" w:cs="宋体" w:hint="eastAsia"/>
          <w:b/>
          <w:color w:val="000000"/>
          <w:kern w:val="0"/>
          <w:sz w:val="28"/>
          <w:szCs w:val="28"/>
        </w:rPr>
        <w:t>项目设计：</w:t>
      </w:r>
      <w:r w:rsidRPr="003B59C3">
        <w:rPr>
          <w:rFonts w:ascii="仿宋_GB2312" w:eastAsia="仿宋_GB2312" w:hAnsi="宋体" w:cs="宋体" w:hint="eastAsia"/>
          <w:color w:val="000000"/>
          <w:kern w:val="0"/>
          <w:sz w:val="28"/>
          <w:szCs w:val="28"/>
        </w:rPr>
        <w:t>各</w:t>
      </w:r>
      <w:r>
        <w:rPr>
          <w:rFonts w:ascii="仿宋_GB2312" w:eastAsia="仿宋_GB2312" w:hAnsi="宋体" w:cs="宋体" w:hint="eastAsia"/>
          <w:color w:val="000000"/>
          <w:kern w:val="0"/>
          <w:sz w:val="28"/>
          <w:szCs w:val="28"/>
        </w:rPr>
        <w:t>二级党组织</w:t>
      </w:r>
      <w:r w:rsidRPr="003B59C3">
        <w:rPr>
          <w:rFonts w:ascii="仿宋_GB2312" w:eastAsia="仿宋_GB2312" w:hAnsi="宋体" w:cs="宋体" w:hint="eastAsia"/>
          <w:color w:val="000000"/>
          <w:kern w:val="0"/>
          <w:sz w:val="28"/>
          <w:szCs w:val="28"/>
        </w:rPr>
        <w:t>发动党支部和广大党员围绕主题设计活动方案</w:t>
      </w:r>
      <w:r>
        <w:rPr>
          <w:rFonts w:ascii="仿宋_GB2312" w:eastAsia="仿宋_GB2312" w:hAnsi="宋体" w:cs="宋体" w:hint="eastAsia"/>
          <w:color w:val="000000"/>
          <w:kern w:val="0"/>
          <w:sz w:val="28"/>
          <w:szCs w:val="28"/>
        </w:rPr>
        <w:t>，并</w:t>
      </w:r>
      <w:r w:rsidRPr="003B59C3">
        <w:rPr>
          <w:rFonts w:ascii="仿宋_GB2312" w:eastAsia="仿宋_GB2312" w:hAnsi="宋体" w:cs="宋体" w:hint="eastAsia"/>
          <w:color w:val="000000"/>
          <w:kern w:val="0"/>
          <w:sz w:val="28"/>
          <w:szCs w:val="28"/>
        </w:rPr>
        <w:t>填写《北京科技大学20</w:t>
      </w:r>
      <w:r>
        <w:rPr>
          <w:rFonts w:ascii="仿宋_GB2312" w:eastAsia="仿宋_GB2312" w:hAnsi="宋体" w:cs="宋体"/>
          <w:color w:val="000000"/>
          <w:kern w:val="0"/>
          <w:sz w:val="28"/>
          <w:szCs w:val="28"/>
        </w:rPr>
        <w:t>20</w:t>
      </w:r>
      <w:r>
        <w:rPr>
          <w:rFonts w:ascii="仿宋_GB2312" w:eastAsia="仿宋_GB2312" w:hAnsi="宋体" w:cs="宋体" w:hint="eastAsia"/>
          <w:color w:val="000000"/>
          <w:kern w:val="0"/>
          <w:sz w:val="28"/>
          <w:szCs w:val="28"/>
        </w:rPr>
        <w:t>年基层党组织活动立项申请表》（以下简称《立项申请表》</w:t>
      </w:r>
      <w:r w:rsidRPr="003B59C3">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w:t>
      </w:r>
    </w:p>
    <w:p w:rsidR="00FF4ED0" w:rsidRPr="00BD39A1" w:rsidRDefault="00FF4ED0" w:rsidP="00120E2B">
      <w:pPr>
        <w:widowControl/>
        <w:shd w:val="clear" w:color="auto" w:fill="FFFFFF"/>
        <w:adjustRightInd w:val="0"/>
        <w:snapToGrid w:val="0"/>
        <w:spacing w:line="560" w:lineRule="exact"/>
        <w:ind w:firstLineChars="192" w:firstLine="532"/>
        <w:rPr>
          <w:rFonts w:ascii="仿宋_GB2312" w:eastAsia="仿宋_GB2312" w:hAnsi="宋体" w:cs="宋体"/>
          <w:color w:val="000000"/>
          <w:kern w:val="0"/>
          <w:sz w:val="28"/>
          <w:szCs w:val="28"/>
        </w:rPr>
      </w:pPr>
      <w:r>
        <w:rPr>
          <w:rFonts w:ascii="仿宋_GB2312" w:eastAsia="仿宋_GB2312" w:hAnsi="宋体" w:cs="宋体" w:hint="eastAsia"/>
          <w:b/>
          <w:kern w:val="0"/>
          <w:sz w:val="28"/>
          <w:szCs w:val="28"/>
        </w:rPr>
        <w:t>2.项目</w:t>
      </w:r>
      <w:r w:rsidRPr="00BD39A1">
        <w:rPr>
          <w:rFonts w:ascii="仿宋_GB2312" w:eastAsia="仿宋_GB2312" w:hAnsi="宋体" w:cs="宋体" w:hint="eastAsia"/>
          <w:b/>
          <w:kern w:val="0"/>
          <w:sz w:val="28"/>
          <w:szCs w:val="28"/>
        </w:rPr>
        <w:t>申报</w:t>
      </w:r>
      <w:r w:rsidRPr="00BD39A1">
        <w:rPr>
          <w:rFonts w:ascii="仿宋_GB2312" w:eastAsia="仿宋_GB2312" w:hAnsi="宋体" w:cs="宋体" w:hint="eastAsia"/>
          <w:kern w:val="0"/>
          <w:sz w:val="28"/>
          <w:szCs w:val="28"/>
        </w:rPr>
        <w:t>：</w:t>
      </w:r>
      <w:r>
        <w:rPr>
          <w:rFonts w:ascii="仿宋_GB2312" w:eastAsia="仿宋_GB2312" w:hAnsi="宋体" w:cs="宋体" w:hint="eastAsia"/>
          <w:kern w:val="0"/>
          <w:sz w:val="28"/>
          <w:szCs w:val="28"/>
        </w:rPr>
        <w:t>3</w:t>
      </w:r>
      <w:r w:rsidRPr="00BD39A1">
        <w:rPr>
          <w:rFonts w:ascii="仿宋_GB2312" w:eastAsia="仿宋_GB2312" w:hAnsi="宋体" w:cs="宋体" w:hint="eastAsia"/>
          <w:kern w:val="0"/>
          <w:sz w:val="28"/>
          <w:szCs w:val="28"/>
        </w:rPr>
        <w:t>月</w:t>
      </w:r>
      <w:r>
        <w:rPr>
          <w:rFonts w:ascii="仿宋_GB2312" w:eastAsia="仿宋_GB2312" w:hAnsi="宋体" w:cs="宋体" w:hint="eastAsia"/>
          <w:kern w:val="0"/>
          <w:sz w:val="28"/>
          <w:szCs w:val="28"/>
        </w:rPr>
        <w:t>下旬</w:t>
      </w:r>
      <w:r w:rsidRPr="00BD39A1">
        <w:rPr>
          <w:rFonts w:ascii="仿宋_GB2312" w:eastAsia="仿宋_GB2312" w:hAnsi="宋体" w:cs="宋体" w:hint="eastAsia"/>
          <w:kern w:val="0"/>
          <w:sz w:val="28"/>
          <w:szCs w:val="28"/>
        </w:rPr>
        <w:t>，</w:t>
      </w:r>
      <w:r>
        <w:rPr>
          <w:rFonts w:ascii="仿宋_GB2312" w:eastAsia="仿宋_GB2312" w:hAnsi="宋体" w:cs="宋体" w:hint="eastAsia"/>
          <w:color w:val="000000"/>
          <w:kern w:val="0"/>
          <w:sz w:val="28"/>
          <w:szCs w:val="28"/>
        </w:rPr>
        <w:t>各支部组织在线讨论、</w:t>
      </w:r>
      <w:r w:rsidRPr="00BD39A1">
        <w:rPr>
          <w:rFonts w:ascii="仿宋_GB2312" w:eastAsia="仿宋_GB2312" w:hAnsi="宋体" w:cs="宋体" w:hint="eastAsia"/>
          <w:color w:val="000000"/>
          <w:kern w:val="0"/>
          <w:sz w:val="28"/>
          <w:szCs w:val="28"/>
        </w:rPr>
        <w:t>设计活动方案，将</w:t>
      </w:r>
      <w:r>
        <w:rPr>
          <w:rFonts w:ascii="仿宋_GB2312" w:eastAsia="仿宋_GB2312" w:hAnsi="宋体" w:cs="宋体" w:hint="eastAsia"/>
          <w:color w:val="000000"/>
          <w:kern w:val="0"/>
          <w:sz w:val="28"/>
          <w:szCs w:val="28"/>
        </w:rPr>
        <w:t>《</w:t>
      </w:r>
      <w:r w:rsidRPr="00BD39A1">
        <w:rPr>
          <w:rFonts w:ascii="仿宋_GB2312" w:eastAsia="仿宋_GB2312" w:hAnsi="宋体" w:cs="宋体" w:hint="eastAsia"/>
          <w:color w:val="000000"/>
          <w:kern w:val="0"/>
          <w:sz w:val="28"/>
          <w:szCs w:val="28"/>
        </w:rPr>
        <w:t>立项</w:t>
      </w:r>
      <w:r>
        <w:rPr>
          <w:rFonts w:ascii="仿宋_GB2312" w:eastAsia="仿宋_GB2312" w:hAnsi="宋体" w:cs="宋体" w:hint="eastAsia"/>
          <w:color w:val="000000"/>
          <w:kern w:val="0"/>
          <w:sz w:val="28"/>
          <w:szCs w:val="28"/>
        </w:rPr>
        <w:t>申请表》</w:t>
      </w:r>
      <w:r w:rsidRPr="00BD39A1">
        <w:rPr>
          <w:rFonts w:ascii="仿宋_GB2312" w:eastAsia="仿宋_GB2312" w:hAnsi="宋体" w:cs="宋体" w:hint="eastAsia"/>
          <w:color w:val="000000"/>
          <w:kern w:val="0"/>
          <w:sz w:val="28"/>
          <w:szCs w:val="28"/>
        </w:rPr>
        <w:t>报二级</w:t>
      </w:r>
      <w:r>
        <w:rPr>
          <w:rFonts w:ascii="仿宋_GB2312" w:eastAsia="仿宋_GB2312" w:hAnsi="宋体" w:cs="宋体" w:hint="eastAsia"/>
          <w:color w:val="000000"/>
          <w:kern w:val="0"/>
          <w:sz w:val="28"/>
          <w:szCs w:val="28"/>
        </w:rPr>
        <w:t>党组织。</w:t>
      </w:r>
    </w:p>
    <w:p w:rsidR="00FF4ED0" w:rsidRPr="003E5B56" w:rsidRDefault="00FF4ED0" w:rsidP="00120E2B">
      <w:pPr>
        <w:widowControl/>
        <w:spacing w:line="560" w:lineRule="exact"/>
        <w:ind w:firstLine="540"/>
        <w:rPr>
          <w:rFonts w:ascii="仿宋_GB2312" w:eastAsia="仿宋_GB2312" w:hAnsi="宋体" w:cs="宋体"/>
          <w:color w:val="000000"/>
          <w:kern w:val="0"/>
          <w:sz w:val="28"/>
          <w:szCs w:val="28"/>
        </w:rPr>
      </w:pPr>
      <w:r>
        <w:rPr>
          <w:rFonts w:ascii="仿宋_GB2312" w:eastAsia="仿宋_GB2312" w:hAnsi="宋体" w:cs="宋体" w:hint="eastAsia"/>
          <w:b/>
          <w:color w:val="000000"/>
          <w:kern w:val="0"/>
          <w:sz w:val="28"/>
          <w:szCs w:val="28"/>
        </w:rPr>
        <w:t>3.项目</w:t>
      </w:r>
      <w:r w:rsidRPr="00BD39A1">
        <w:rPr>
          <w:rFonts w:ascii="仿宋_GB2312" w:eastAsia="仿宋_GB2312" w:hAnsi="宋体" w:cs="宋体" w:hint="eastAsia"/>
          <w:b/>
          <w:color w:val="000000"/>
          <w:kern w:val="0"/>
          <w:sz w:val="28"/>
          <w:szCs w:val="28"/>
        </w:rPr>
        <w:t>评审：</w:t>
      </w:r>
      <w:r>
        <w:rPr>
          <w:rFonts w:ascii="仿宋_GB2312" w:eastAsia="仿宋_GB2312" w:hAnsi="宋体" w:cs="宋体" w:hint="eastAsia"/>
          <w:color w:val="000000"/>
          <w:kern w:val="0"/>
          <w:sz w:val="28"/>
          <w:szCs w:val="28"/>
        </w:rPr>
        <w:t>4月</w:t>
      </w:r>
      <w:r>
        <w:rPr>
          <w:rFonts w:ascii="仿宋_GB2312" w:eastAsia="仿宋_GB2312" w:hAnsi="宋体" w:cs="宋体"/>
          <w:color w:val="000000"/>
          <w:kern w:val="0"/>
          <w:sz w:val="28"/>
          <w:szCs w:val="28"/>
        </w:rPr>
        <w:t>10</w:t>
      </w:r>
      <w:r>
        <w:rPr>
          <w:rFonts w:ascii="仿宋_GB2312" w:eastAsia="仿宋_GB2312" w:hAnsi="宋体" w:cs="宋体" w:hint="eastAsia"/>
          <w:color w:val="000000"/>
          <w:kern w:val="0"/>
          <w:sz w:val="28"/>
          <w:szCs w:val="28"/>
        </w:rPr>
        <w:t>日前</w:t>
      </w:r>
      <w:r w:rsidRPr="00BD39A1">
        <w:rPr>
          <w:rFonts w:ascii="仿宋_GB2312" w:eastAsia="仿宋_GB2312" w:hAnsi="宋体" w:cs="宋体" w:hint="eastAsia"/>
          <w:color w:val="000000"/>
          <w:kern w:val="0"/>
          <w:sz w:val="28"/>
          <w:szCs w:val="28"/>
        </w:rPr>
        <w:t>，各二级</w:t>
      </w:r>
      <w:r>
        <w:rPr>
          <w:rFonts w:ascii="仿宋_GB2312" w:eastAsia="仿宋_GB2312" w:hAnsi="宋体" w:cs="宋体" w:hint="eastAsia"/>
          <w:color w:val="000000"/>
          <w:kern w:val="0"/>
          <w:sz w:val="28"/>
          <w:szCs w:val="28"/>
        </w:rPr>
        <w:t>党组织对</w:t>
      </w:r>
      <w:r w:rsidRPr="00BD39A1">
        <w:rPr>
          <w:rFonts w:ascii="仿宋_GB2312" w:eastAsia="仿宋_GB2312" w:hAnsi="宋体" w:cs="宋体" w:hint="eastAsia"/>
          <w:color w:val="000000"/>
          <w:kern w:val="0"/>
          <w:sz w:val="28"/>
          <w:szCs w:val="28"/>
        </w:rPr>
        <w:t>所属支部的活动方案</w:t>
      </w:r>
      <w:r>
        <w:rPr>
          <w:rFonts w:ascii="仿宋_GB2312" w:eastAsia="仿宋_GB2312" w:hAnsi="宋体" w:cs="宋体" w:hint="eastAsia"/>
          <w:color w:val="000000"/>
          <w:kern w:val="0"/>
          <w:sz w:val="28"/>
          <w:szCs w:val="28"/>
        </w:rPr>
        <w:t>进行</w:t>
      </w:r>
      <w:r w:rsidRPr="00BD39A1">
        <w:rPr>
          <w:rFonts w:ascii="仿宋_GB2312" w:eastAsia="仿宋_GB2312" w:hAnsi="宋体" w:cs="宋体" w:hint="eastAsia"/>
          <w:color w:val="000000"/>
          <w:kern w:val="0"/>
          <w:sz w:val="28"/>
          <w:szCs w:val="28"/>
        </w:rPr>
        <w:t>评审，确定本单位的立项活动方案和支持</w:t>
      </w:r>
      <w:r w:rsidRPr="003E5B56">
        <w:rPr>
          <w:rFonts w:ascii="仿宋_GB2312" w:eastAsia="仿宋_GB2312" w:hAnsi="宋体" w:cs="宋体" w:hint="eastAsia"/>
          <w:color w:val="000000"/>
          <w:kern w:val="0"/>
          <w:sz w:val="28"/>
          <w:szCs w:val="28"/>
        </w:rPr>
        <w:t>活动经费数额；确定1</w:t>
      </w:r>
      <w:r w:rsidRPr="003E5B56">
        <w:rPr>
          <w:rFonts w:ascii="仿宋_GB2312" w:eastAsia="仿宋_GB2312" w:hAnsi="宋体" w:cs="宋体"/>
          <w:color w:val="000000"/>
          <w:kern w:val="0"/>
          <w:sz w:val="28"/>
          <w:szCs w:val="28"/>
        </w:rPr>
        <w:t>-2</w:t>
      </w:r>
      <w:r w:rsidRPr="003E5B56">
        <w:rPr>
          <w:rFonts w:ascii="仿宋_GB2312" w:eastAsia="仿宋_GB2312" w:hAnsi="宋体" w:cs="宋体" w:hint="eastAsia"/>
          <w:color w:val="000000"/>
          <w:kern w:val="0"/>
          <w:sz w:val="28"/>
          <w:szCs w:val="28"/>
        </w:rPr>
        <w:t>个重点立项支部，重点支持，配备专人指导。</w:t>
      </w:r>
      <w:bookmarkStart w:id="6" w:name="_Hlk34658829"/>
      <w:r w:rsidRPr="003E5B56">
        <w:rPr>
          <w:rFonts w:ascii="仿宋_GB2312" w:eastAsia="仿宋_GB2312" w:hAnsi="宋体" w:cs="宋体" w:hint="eastAsia"/>
          <w:b/>
          <w:bCs/>
          <w:color w:val="000000"/>
          <w:kern w:val="0"/>
          <w:sz w:val="28"/>
          <w:szCs w:val="28"/>
          <w:u w:val="single"/>
        </w:rPr>
        <w:t>4月</w:t>
      </w:r>
      <w:r>
        <w:rPr>
          <w:rFonts w:ascii="仿宋_GB2312" w:eastAsia="仿宋_GB2312" w:hAnsi="宋体" w:cs="宋体" w:hint="eastAsia"/>
          <w:b/>
          <w:bCs/>
          <w:color w:val="000000"/>
          <w:kern w:val="0"/>
          <w:sz w:val="28"/>
          <w:szCs w:val="28"/>
          <w:u w:val="single"/>
        </w:rPr>
        <w:t>2</w:t>
      </w:r>
      <w:r>
        <w:rPr>
          <w:rFonts w:ascii="仿宋_GB2312" w:eastAsia="仿宋_GB2312" w:hAnsi="宋体" w:cs="宋体"/>
          <w:b/>
          <w:bCs/>
          <w:color w:val="000000"/>
          <w:kern w:val="0"/>
          <w:sz w:val="28"/>
          <w:szCs w:val="28"/>
          <w:u w:val="single"/>
        </w:rPr>
        <w:t>0</w:t>
      </w:r>
      <w:r w:rsidRPr="003E5B56">
        <w:rPr>
          <w:rFonts w:ascii="仿宋_GB2312" w:eastAsia="仿宋_GB2312" w:hAnsi="宋体" w:cs="宋体" w:hint="eastAsia"/>
          <w:b/>
          <w:bCs/>
          <w:color w:val="000000"/>
          <w:kern w:val="0"/>
          <w:sz w:val="28"/>
          <w:szCs w:val="28"/>
          <w:u w:val="single"/>
        </w:rPr>
        <w:t>日前，</w:t>
      </w:r>
      <w:r>
        <w:rPr>
          <w:rFonts w:ascii="仿宋_GB2312" w:eastAsia="仿宋_GB2312" w:hAnsi="宋体" w:cs="宋体" w:hint="eastAsia"/>
          <w:b/>
          <w:bCs/>
          <w:color w:val="000000"/>
          <w:kern w:val="0"/>
          <w:sz w:val="28"/>
          <w:szCs w:val="28"/>
          <w:u w:val="single"/>
        </w:rPr>
        <w:t>各二级党组织</w:t>
      </w:r>
      <w:r w:rsidRPr="003E5B56">
        <w:rPr>
          <w:rFonts w:ascii="仿宋_GB2312" w:eastAsia="仿宋_GB2312" w:hAnsi="宋体" w:cs="宋体" w:hint="eastAsia"/>
          <w:b/>
          <w:bCs/>
          <w:color w:val="000000"/>
          <w:kern w:val="0"/>
          <w:sz w:val="28"/>
          <w:szCs w:val="28"/>
          <w:u w:val="single"/>
        </w:rPr>
        <w:t>将《</w:t>
      </w:r>
      <w:hyperlink r:id="rId17" w:history="1">
        <w:r w:rsidRPr="003E5B56">
          <w:rPr>
            <w:rFonts w:ascii="仿宋_GB2312" w:eastAsia="仿宋_GB2312" w:hAnsi="宋体" w:cs="宋体" w:hint="eastAsia"/>
            <w:b/>
            <w:bCs/>
            <w:color w:val="000000"/>
            <w:kern w:val="0"/>
            <w:sz w:val="28"/>
            <w:szCs w:val="28"/>
            <w:u w:val="single"/>
          </w:rPr>
          <w:t>北京科技大学20</w:t>
        </w:r>
        <w:r w:rsidRPr="003E5B56">
          <w:rPr>
            <w:rFonts w:ascii="仿宋_GB2312" w:eastAsia="仿宋_GB2312" w:hAnsi="宋体" w:cs="宋体"/>
            <w:b/>
            <w:bCs/>
            <w:color w:val="000000"/>
            <w:kern w:val="0"/>
            <w:sz w:val="28"/>
            <w:szCs w:val="28"/>
            <w:u w:val="single"/>
          </w:rPr>
          <w:t>20</w:t>
        </w:r>
        <w:r w:rsidRPr="003E5B56">
          <w:rPr>
            <w:rFonts w:ascii="仿宋_GB2312" w:eastAsia="仿宋_GB2312" w:hAnsi="宋体" w:cs="宋体" w:hint="eastAsia"/>
            <w:b/>
            <w:bCs/>
            <w:color w:val="000000"/>
            <w:kern w:val="0"/>
            <w:sz w:val="28"/>
            <w:szCs w:val="28"/>
            <w:u w:val="single"/>
          </w:rPr>
          <w:t>年基层党组织</w:t>
        </w:r>
        <w:r w:rsidRPr="00C20081">
          <w:rPr>
            <w:rFonts w:ascii="仿宋_GB2312" w:eastAsia="仿宋_GB2312" w:hAnsi="宋体" w:cs="宋体" w:hint="eastAsia"/>
            <w:b/>
            <w:bCs/>
            <w:color w:val="000000"/>
            <w:kern w:val="0"/>
            <w:sz w:val="28"/>
            <w:szCs w:val="28"/>
            <w:u w:val="single"/>
          </w:rPr>
          <w:t>立项</w:t>
        </w:r>
        <w:r w:rsidRPr="003E5B56">
          <w:rPr>
            <w:rFonts w:ascii="仿宋_GB2312" w:eastAsia="仿宋_GB2312" w:hAnsi="宋体" w:cs="宋体" w:hint="eastAsia"/>
            <w:b/>
            <w:bCs/>
            <w:color w:val="000000"/>
            <w:kern w:val="0"/>
            <w:sz w:val="28"/>
            <w:szCs w:val="28"/>
            <w:u w:val="single"/>
          </w:rPr>
          <w:t>活动汇总表》电子版发送至zzb@ustb.edu.cn</w:t>
        </w:r>
      </w:hyperlink>
      <w:r w:rsidRPr="003E5B56">
        <w:rPr>
          <w:rFonts w:ascii="仿宋_GB2312" w:eastAsia="仿宋_GB2312" w:hAnsi="宋体" w:cs="宋体" w:hint="eastAsia"/>
          <w:b/>
          <w:bCs/>
          <w:color w:val="000000"/>
          <w:kern w:val="0"/>
          <w:sz w:val="28"/>
          <w:szCs w:val="28"/>
          <w:u w:val="single"/>
        </w:rPr>
        <w:t>。</w:t>
      </w:r>
      <w:bookmarkEnd w:id="6"/>
    </w:p>
    <w:p w:rsidR="00FF4ED0" w:rsidRDefault="00FF4ED0" w:rsidP="00120E2B">
      <w:pPr>
        <w:widowControl/>
        <w:spacing w:line="560" w:lineRule="exact"/>
        <w:ind w:firstLine="540"/>
        <w:rPr>
          <w:rFonts w:ascii="仿宋_GB2312" w:eastAsia="仿宋_GB2312" w:hAnsi="宋体" w:cs="宋体"/>
          <w:color w:val="000000"/>
          <w:kern w:val="0"/>
          <w:sz w:val="28"/>
          <w:szCs w:val="28"/>
        </w:rPr>
      </w:pPr>
      <w:r>
        <w:rPr>
          <w:rFonts w:ascii="仿宋_GB2312" w:eastAsia="仿宋_GB2312" w:hAnsi="宋体" w:cs="宋体" w:hint="eastAsia"/>
          <w:b/>
          <w:color w:val="000000"/>
          <w:kern w:val="0"/>
          <w:sz w:val="28"/>
          <w:szCs w:val="28"/>
        </w:rPr>
        <w:t>4.项目</w:t>
      </w:r>
      <w:r w:rsidRPr="00BD39A1">
        <w:rPr>
          <w:rFonts w:ascii="仿宋_GB2312" w:eastAsia="仿宋_GB2312" w:hAnsi="宋体" w:cs="宋体" w:hint="eastAsia"/>
          <w:b/>
          <w:color w:val="000000"/>
          <w:kern w:val="0"/>
          <w:sz w:val="28"/>
          <w:szCs w:val="28"/>
        </w:rPr>
        <w:t>实施：</w:t>
      </w:r>
      <w:r>
        <w:rPr>
          <w:rFonts w:ascii="仿宋_GB2312" w:eastAsia="仿宋_GB2312" w:hAnsi="宋体" w:cs="宋体" w:hint="eastAsia"/>
          <w:color w:val="000000"/>
          <w:kern w:val="0"/>
          <w:sz w:val="28"/>
          <w:szCs w:val="28"/>
        </w:rPr>
        <w:t>4</w:t>
      </w:r>
      <w:r w:rsidRPr="00BD39A1">
        <w:rPr>
          <w:rFonts w:ascii="仿宋_GB2312" w:eastAsia="仿宋_GB2312" w:hAnsi="宋体" w:cs="宋体" w:hint="eastAsia"/>
          <w:color w:val="000000"/>
          <w:kern w:val="0"/>
          <w:sz w:val="28"/>
          <w:szCs w:val="28"/>
        </w:rPr>
        <w:t>月</w:t>
      </w:r>
      <w:r>
        <w:rPr>
          <w:rFonts w:ascii="仿宋_GB2312" w:eastAsia="仿宋_GB2312" w:hAnsi="宋体" w:cs="宋体" w:hint="eastAsia"/>
          <w:color w:val="000000"/>
          <w:kern w:val="0"/>
          <w:sz w:val="28"/>
          <w:szCs w:val="28"/>
        </w:rPr>
        <w:t>-</w:t>
      </w:r>
      <w:r w:rsidRPr="00BD39A1">
        <w:rPr>
          <w:rFonts w:ascii="仿宋_GB2312" w:eastAsia="仿宋_GB2312" w:hAnsi="宋体" w:cs="宋体" w:hint="eastAsia"/>
          <w:color w:val="000000"/>
          <w:kern w:val="0"/>
          <w:sz w:val="28"/>
          <w:szCs w:val="28"/>
        </w:rPr>
        <w:t>11</w:t>
      </w:r>
      <w:r>
        <w:rPr>
          <w:rFonts w:ascii="仿宋_GB2312" w:eastAsia="仿宋_GB2312" w:hAnsi="宋体" w:cs="宋体" w:hint="eastAsia"/>
          <w:color w:val="000000"/>
          <w:kern w:val="0"/>
          <w:sz w:val="28"/>
          <w:szCs w:val="28"/>
        </w:rPr>
        <w:t>月底，党支部要按照制定的立项计划、活动内容等认真执行，抓好具体活动细节，及时汇报活动进度，确保立项活动实效。各</w:t>
      </w:r>
      <w:r w:rsidRPr="00BD39A1">
        <w:rPr>
          <w:rFonts w:ascii="仿宋_GB2312" w:eastAsia="仿宋_GB2312" w:hAnsi="宋体" w:cs="宋体" w:hint="eastAsia"/>
          <w:color w:val="000000"/>
          <w:kern w:val="0"/>
          <w:sz w:val="28"/>
          <w:szCs w:val="28"/>
        </w:rPr>
        <w:t>二级</w:t>
      </w:r>
      <w:r>
        <w:rPr>
          <w:rFonts w:ascii="仿宋_GB2312" w:eastAsia="仿宋_GB2312" w:hAnsi="宋体" w:cs="宋体" w:hint="eastAsia"/>
          <w:color w:val="000000"/>
          <w:kern w:val="0"/>
          <w:sz w:val="28"/>
          <w:szCs w:val="28"/>
        </w:rPr>
        <w:t>党组织要加强</w:t>
      </w:r>
      <w:r w:rsidRPr="00BD39A1">
        <w:rPr>
          <w:rFonts w:ascii="仿宋_GB2312" w:eastAsia="仿宋_GB2312" w:hAnsi="宋体" w:cs="宋体" w:hint="eastAsia"/>
          <w:color w:val="000000"/>
          <w:kern w:val="0"/>
          <w:sz w:val="28"/>
          <w:szCs w:val="28"/>
        </w:rPr>
        <w:t>对立项活动的</w:t>
      </w:r>
      <w:r>
        <w:rPr>
          <w:rFonts w:ascii="仿宋_GB2312" w:eastAsia="仿宋_GB2312" w:hAnsi="宋体" w:cs="宋体" w:hint="eastAsia"/>
          <w:color w:val="000000"/>
          <w:kern w:val="0"/>
          <w:sz w:val="28"/>
          <w:szCs w:val="28"/>
        </w:rPr>
        <w:t>工作指导和</w:t>
      </w:r>
      <w:r w:rsidRPr="00BD39A1">
        <w:rPr>
          <w:rFonts w:ascii="仿宋_GB2312" w:eastAsia="仿宋_GB2312" w:hAnsi="宋体" w:cs="宋体" w:hint="eastAsia"/>
          <w:color w:val="000000"/>
          <w:kern w:val="0"/>
          <w:sz w:val="28"/>
          <w:szCs w:val="28"/>
        </w:rPr>
        <w:t>过程</w:t>
      </w:r>
      <w:r>
        <w:rPr>
          <w:rFonts w:ascii="仿宋_GB2312" w:eastAsia="仿宋_GB2312" w:hAnsi="宋体" w:cs="宋体" w:hint="eastAsia"/>
          <w:color w:val="000000"/>
          <w:kern w:val="0"/>
          <w:sz w:val="28"/>
          <w:szCs w:val="28"/>
        </w:rPr>
        <w:t>监督。</w:t>
      </w:r>
    </w:p>
    <w:p w:rsidR="00FF4ED0" w:rsidRPr="00BD39A1" w:rsidRDefault="00FF4ED0" w:rsidP="00120E2B">
      <w:pPr>
        <w:widowControl/>
        <w:tabs>
          <w:tab w:val="left" w:pos="2310"/>
        </w:tabs>
        <w:spacing w:line="560" w:lineRule="exact"/>
        <w:ind w:firstLine="540"/>
        <w:rPr>
          <w:rFonts w:ascii="仿宋_GB2312" w:eastAsia="仿宋_GB2312" w:hAnsi="宋体" w:cs="宋体"/>
          <w:color w:val="000000"/>
          <w:kern w:val="0"/>
          <w:sz w:val="28"/>
          <w:szCs w:val="28"/>
        </w:rPr>
      </w:pPr>
      <w:r>
        <w:rPr>
          <w:rFonts w:ascii="仿宋_GB2312" w:eastAsia="仿宋_GB2312" w:hAnsi="宋体" w:cs="宋体" w:hint="eastAsia"/>
          <w:b/>
          <w:color w:val="000000"/>
          <w:kern w:val="0"/>
          <w:sz w:val="28"/>
          <w:szCs w:val="28"/>
        </w:rPr>
        <w:t>5.</w:t>
      </w:r>
      <w:r w:rsidRPr="00BD39A1">
        <w:rPr>
          <w:rFonts w:ascii="仿宋_GB2312" w:eastAsia="仿宋_GB2312" w:hAnsi="宋体" w:cs="宋体" w:hint="eastAsia"/>
          <w:b/>
          <w:color w:val="000000"/>
          <w:kern w:val="0"/>
          <w:sz w:val="28"/>
          <w:szCs w:val="28"/>
        </w:rPr>
        <w:t>表彰宣传：</w:t>
      </w:r>
      <w:r>
        <w:rPr>
          <w:rFonts w:ascii="仿宋_GB2312" w:eastAsia="仿宋_GB2312" w:hAnsi="宋体" w:cs="宋体" w:hint="eastAsia"/>
          <w:color w:val="000000"/>
          <w:kern w:val="0"/>
          <w:sz w:val="28"/>
          <w:szCs w:val="28"/>
        </w:rPr>
        <w:t>12月初，</w:t>
      </w:r>
      <w:r w:rsidRPr="00BD39A1">
        <w:rPr>
          <w:rFonts w:ascii="仿宋_GB2312" w:eastAsia="仿宋_GB2312" w:hAnsi="宋体" w:cs="宋体" w:hint="eastAsia"/>
          <w:color w:val="000000"/>
          <w:kern w:val="0"/>
          <w:sz w:val="28"/>
          <w:szCs w:val="28"/>
        </w:rPr>
        <w:t>各立项党支部向所在二级</w:t>
      </w:r>
      <w:r>
        <w:rPr>
          <w:rFonts w:ascii="仿宋_GB2312" w:eastAsia="仿宋_GB2312" w:hAnsi="宋体" w:cs="宋体" w:hint="eastAsia"/>
          <w:color w:val="000000"/>
          <w:kern w:val="0"/>
          <w:sz w:val="28"/>
          <w:szCs w:val="28"/>
        </w:rPr>
        <w:t>党组织</w:t>
      </w:r>
      <w:r w:rsidRPr="00BD39A1">
        <w:rPr>
          <w:rFonts w:ascii="仿宋_GB2312" w:eastAsia="仿宋_GB2312" w:hAnsi="宋体" w:cs="宋体" w:hint="eastAsia"/>
          <w:color w:val="000000"/>
          <w:kern w:val="0"/>
          <w:sz w:val="28"/>
          <w:szCs w:val="28"/>
        </w:rPr>
        <w:t>报送立项活动总</w:t>
      </w:r>
      <w:r>
        <w:rPr>
          <w:rFonts w:ascii="仿宋_GB2312" w:eastAsia="仿宋_GB2312" w:hAnsi="宋体" w:cs="宋体" w:hint="eastAsia"/>
          <w:color w:val="000000"/>
          <w:kern w:val="0"/>
          <w:sz w:val="28"/>
          <w:szCs w:val="28"/>
        </w:rPr>
        <w:t>结材料，总结要紧扣立项主题，凝练创新点和工作实效，</w:t>
      </w:r>
      <w:r w:rsidRPr="00E41B48">
        <w:rPr>
          <w:rFonts w:ascii="仿宋_GB2312" w:eastAsia="仿宋_GB2312" w:hAnsi="宋体" w:cs="宋体" w:hint="eastAsia"/>
          <w:color w:val="000000"/>
          <w:kern w:val="0"/>
          <w:sz w:val="28"/>
          <w:szCs w:val="28"/>
        </w:rPr>
        <w:t>不得以支部全年工作总结代替立项</w:t>
      </w:r>
      <w:r>
        <w:rPr>
          <w:rFonts w:ascii="仿宋_GB2312" w:eastAsia="仿宋_GB2312" w:hAnsi="宋体" w:cs="宋体" w:hint="eastAsia"/>
          <w:color w:val="000000"/>
          <w:kern w:val="0"/>
          <w:sz w:val="28"/>
          <w:szCs w:val="28"/>
        </w:rPr>
        <w:t>活动</w:t>
      </w:r>
      <w:r w:rsidRPr="00E41B48">
        <w:rPr>
          <w:rFonts w:ascii="仿宋_GB2312" w:eastAsia="仿宋_GB2312" w:hAnsi="宋体" w:cs="宋体" w:hint="eastAsia"/>
          <w:color w:val="000000"/>
          <w:kern w:val="0"/>
          <w:sz w:val="28"/>
          <w:szCs w:val="28"/>
        </w:rPr>
        <w:t>总结</w:t>
      </w:r>
      <w:r w:rsidRPr="00BD39A1">
        <w:rPr>
          <w:rFonts w:ascii="仿宋_GB2312" w:eastAsia="仿宋_GB2312" w:hAnsi="宋体" w:cs="宋体" w:hint="eastAsia"/>
          <w:color w:val="000000"/>
          <w:kern w:val="0"/>
          <w:sz w:val="28"/>
          <w:szCs w:val="28"/>
        </w:rPr>
        <w:t>。</w:t>
      </w:r>
      <w:r>
        <w:rPr>
          <w:rFonts w:ascii="仿宋_GB2312" w:eastAsia="仿宋_GB2312" w:hAnsi="宋体" w:cs="宋体" w:hint="eastAsia"/>
          <w:color w:val="000000"/>
          <w:kern w:val="0"/>
          <w:sz w:val="28"/>
          <w:szCs w:val="28"/>
        </w:rPr>
        <w:t>具体评选表彰工作另行通知。</w:t>
      </w:r>
    </w:p>
    <w:p w:rsidR="00FF4ED0" w:rsidRPr="00AF40F4" w:rsidRDefault="00FF4ED0" w:rsidP="00120E2B">
      <w:pPr>
        <w:widowControl/>
        <w:shd w:val="clear" w:color="auto" w:fill="FFFFFF"/>
        <w:adjustRightInd w:val="0"/>
        <w:snapToGrid w:val="0"/>
        <w:spacing w:line="560" w:lineRule="exact"/>
        <w:ind w:firstLineChars="200" w:firstLine="554"/>
        <w:rPr>
          <w:rFonts w:ascii="黑体" w:eastAsia="黑体" w:hAnsi="宋体" w:cs="宋体"/>
          <w:b/>
          <w:kern w:val="0"/>
          <w:sz w:val="28"/>
          <w:szCs w:val="28"/>
        </w:rPr>
      </w:pPr>
      <w:r>
        <w:rPr>
          <w:rFonts w:ascii="黑体" w:eastAsia="黑体" w:hAnsi="宋体" w:cs="宋体" w:hint="eastAsia"/>
          <w:b/>
          <w:kern w:val="0"/>
          <w:sz w:val="28"/>
          <w:szCs w:val="28"/>
        </w:rPr>
        <w:t>三</w:t>
      </w:r>
      <w:r w:rsidRPr="00AF40F4">
        <w:rPr>
          <w:rFonts w:ascii="黑体" w:eastAsia="黑体" w:hAnsi="宋体" w:cs="宋体" w:hint="eastAsia"/>
          <w:b/>
          <w:kern w:val="0"/>
          <w:sz w:val="28"/>
          <w:szCs w:val="28"/>
        </w:rPr>
        <w:t>、</w:t>
      </w:r>
      <w:r>
        <w:rPr>
          <w:rFonts w:ascii="黑体" w:eastAsia="黑体" w:hAnsi="宋体" w:cs="宋体" w:hint="eastAsia"/>
          <w:b/>
          <w:kern w:val="0"/>
          <w:sz w:val="28"/>
          <w:szCs w:val="28"/>
        </w:rPr>
        <w:t>工作</w:t>
      </w:r>
      <w:r w:rsidRPr="00AF40F4">
        <w:rPr>
          <w:rFonts w:ascii="黑体" w:eastAsia="黑体" w:hAnsi="宋体" w:cs="宋体" w:hint="eastAsia"/>
          <w:b/>
          <w:kern w:val="0"/>
          <w:sz w:val="28"/>
          <w:szCs w:val="28"/>
        </w:rPr>
        <w:t>要求</w:t>
      </w:r>
    </w:p>
    <w:p w:rsidR="00FF4ED0" w:rsidRPr="00BD39A1" w:rsidRDefault="00FF4ED0" w:rsidP="00120E2B">
      <w:pPr>
        <w:widowControl/>
        <w:shd w:val="clear" w:color="auto" w:fill="FFFFFF"/>
        <w:adjustRightInd w:val="0"/>
        <w:snapToGrid w:val="0"/>
        <w:spacing w:line="560" w:lineRule="exact"/>
        <w:ind w:firstLineChars="200" w:firstLine="554"/>
        <w:rPr>
          <w:rFonts w:ascii="仿宋_GB2312" w:eastAsia="仿宋_GB2312" w:hAnsi="宋体" w:cs="宋体"/>
          <w:color w:val="000000"/>
          <w:kern w:val="0"/>
          <w:sz w:val="28"/>
          <w:szCs w:val="28"/>
        </w:rPr>
      </w:pPr>
      <w:r w:rsidRPr="00BE4493">
        <w:rPr>
          <w:rFonts w:ascii="仿宋_GB2312" w:eastAsia="仿宋_GB2312" w:hAnsi="宋体" w:cs="宋体" w:hint="eastAsia"/>
          <w:b/>
          <w:bCs/>
          <w:kern w:val="0"/>
          <w:sz w:val="28"/>
          <w:szCs w:val="28"/>
        </w:rPr>
        <w:t>1.高度重视，加强指导。</w:t>
      </w:r>
      <w:r>
        <w:rPr>
          <w:rFonts w:ascii="仿宋_GB2312" w:eastAsia="仿宋_GB2312" w:hAnsi="宋体" w:cs="宋体" w:hint="eastAsia"/>
          <w:color w:val="000000"/>
          <w:kern w:val="0"/>
          <w:sz w:val="28"/>
          <w:szCs w:val="28"/>
        </w:rPr>
        <w:t>基层</w:t>
      </w:r>
      <w:r w:rsidRPr="00BD39A1">
        <w:rPr>
          <w:rFonts w:ascii="仿宋_GB2312" w:eastAsia="仿宋_GB2312" w:hAnsi="宋体" w:cs="宋体"/>
          <w:color w:val="000000"/>
          <w:kern w:val="0"/>
          <w:sz w:val="28"/>
          <w:szCs w:val="28"/>
        </w:rPr>
        <w:t>党组织活动立项</w:t>
      </w:r>
      <w:r w:rsidRPr="00BD39A1">
        <w:rPr>
          <w:rFonts w:ascii="仿宋_GB2312" w:eastAsia="仿宋_GB2312" w:hAnsi="宋体" w:cs="宋体" w:hint="eastAsia"/>
          <w:color w:val="000000"/>
          <w:kern w:val="0"/>
          <w:sz w:val="28"/>
          <w:szCs w:val="28"/>
        </w:rPr>
        <w:t>工作</w:t>
      </w:r>
      <w:r w:rsidRPr="00BD39A1">
        <w:rPr>
          <w:rFonts w:ascii="仿宋_GB2312" w:eastAsia="仿宋_GB2312" w:hAnsi="宋体" w:cs="宋体"/>
          <w:color w:val="000000"/>
          <w:kern w:val="0"/>
          <w:sz w:val="28"/>
          <w:szCs w:val="28"/>
        </w:rPr>
        <w:t>是</w:t>
      </w:r>
      <w:r>
        <w:rPr>
          <w:rFonts w:ascii="仿宋_GB2312" w:eastAsia="仿宋_GB2312" w:hAnsi="宋体" w:cs="宋体" w:hint="eastAsia"/>
          <w:color w:val="000000"/>
          <w:kern w:val="0"/>
          <w:sz w:val="28"/>
          <w:szCs w:val="28"/>
        </w:rPr>
        <w:t>加强党支部规范化建设、提高党支部活动质量、强化党支部作用发挥的重要载体，</w:t>
      </w:r>
      <w:r w:rsidRPr="00BD39A1">
        <w:rPr>
          <w:rFonts w:ascii="仿宋_GB2312" w:eastAsia="仿宋_GB2312" w:hAnsi="宋体" w:cs="宋体"/>
          <w:color w:val="000000"/>
          <w:kern w:val="0"/>
          <w:sz w:val="28"/>
          <w:szCs w:val="28"/>
        </w:rPr>
        <w:t>各</w:t>
      </w:r>
      <w:r w:rsidRPr="00BD39A1">
        <w:rPr>
          <w:rFonts w:ascii="仿宋_GB2312" w:eastAsia="仿宋_GB2312" w:hAnsi="宋体" w:cs="宋体" w:hint="eastAsia"/>
          <w:color w:val="000000"/>
          <w:kern w:val="0"/>
          <w:sz w:val="28"/>
          <w:szCs w:val="28"/>
        </w:rPr>
        <w:t>二级</w:t>
      </w:r>
      <w:r>
        <w:rPr>
          <w:rFonts w:ascii="仿宋_GB2312" w:eastAsia="仿宋_GB2312" w:hAnsi="宋体" w:cs="宋体" w:hint="eastAsia"/>
          <w:color w:val="000000"/>
          <w:kern w:val="0"/>
          <w:sz w:val="28"/>
          <w:szCs w:val="28"/>
        </w:rPr>
        <w:t>党组</w:t>
      </w:r>
      <w:r>
        <w:rPr>
          <w:rFonts w:ascii="仿宋_GB2312" w:eastAsia="仿宋_GB2312" w:hAnsi="宋体" w:cs="宋体" w:hint="eastAsia"/>
          <w:color w:val="000000"/>
          <w:kern w:val="0"/>
          <w:sz w:val="28"/>
          <w:szCs w:val="28"/>
        </w:rPr>
        <w:lastRenderedPageBreak/>
        <w:t>织</w:t>
      </w:r>
      <w:r w:rsidRPr="00BD39A1">
        <w:rPr>
          <w:rFonts w:ascii="仿宋_GB2312" w:eastAsia="仿宋_GB2312" w:hAnsi="宋体" w:cs="宋体"/>
          <w:color w:val="000000"/>
          <w:kern w:val="0"/>
          <w:sz w:val="28"/>
          <w:szCs w:val="28"/>
        </w:rPr>
        <w:t>要高度重视，</w:t>
      </w:r>
      <w:r w:rsidRPr="00BD39A1">
        <w:rPr>
          <w:rFonts w:ascii="仿宋_GB2312" w:eastAsia="仿宋_GB2312" w:hAnsi="宋体" w:cs="宋体" w:hint="eastAsia"/>
          <w:kern w:val="0"/>
          <w:sz w:val="28"/>
          <w:szCs w:val="28"/>
        </w:rPr>
        <w:t>切实加强</w:t>
      </w:r>
      <w:r>
        <w:rPr>
          <w:rFonts w:ascii="仿宋_GB2312" w:eastAsia="仿宋_GB2312" w:hAnsi="宋体" w:cs="宋体" w:hint="eastAsia"/>
          <w:kern w:val="0"/>
          <w:sz w:val="28"/>
          <w:szCs w:val="28"/>
        </w:rPr>
        <w:t>对</w:t>
      </w:r>
      <w:r w:rsidRPr="00BD39A1">
        <w:rPr>
          <w:rFonts w:ascii="仿宋_GB2312" w:eastAsia="仿宋_GB2312" w:hAnsi="宋体" w:cs="宋体"/>
          <w:color w:val="000000"/>
          <w:kern w:val="0"/>
          <w:sz w:val="28"/>
          <w:szCs w:val="28"/>
        </w:rPr>
        <w:t>立项</w:t>
      </w:r>
      <w:r w:rsidRPr="00BD39A1">
        <w:rPr>
          <w:rFonts w:ascii="仿宋_GB2312" w:eastAsia="仿宋_GB2312" w:hAnsi="宋体" w:cs="宋体" w:hint="eastAsia"/>
          <w:color w:val="000000"/>
          <w:kern w:val="0"/>
          <w:sz w:val="28"/>
          <w:szCs w:val="28"/>
        </w:rPr>
        <w:t>工作的</w:t>
      </w:r>
      <w:r>
        <w:rPr>
          <w:rFonts w:ascii="仿宋_GB2312" w:eastAsia="仿宋_GB2312" w:hAnsi="宋体" w:cs="宋体" w:hint="eastAsia"/>
          <w:color w:val="000000"/>
          <w:kern w:val="0"/>
          <w:sz w:val="28"/>
          <w:szCs w:val="28"/>
        </w:rPr>
        <w:t>监督</w:t>
      </w:r>
      <w:r w:rsidRPr="00BD39A1">
        <w:rPr>
          <w:rFonts w:ascii="仿宋_GB2312" w:eastAsia="仿宋_GB2312" w:hAnsi="宋体" w:cs="宋体" w:hint="eastAsia"/>
          <w:color w:val="000000"/>
          <w:kern w:val="0"/>
          <w:sz w:val="28"/>
          <w:szCs w:val="28"/>
        </w:rPr>
        <w:t>指导</w:t>
      </w:r>
      <w:r>
        <w:rPr>
          <w:rFonts w:ascii="仿宋_GB2312" w:eastAsia="仿宋_GB2312" w:hAnsi="宋体" w:cs="宋体" w:hint="eastAsia"/>
          <w:color w:val="000000"/>
          <w:kern w:val="0"/>
          <w:sz w:val="28"/>
          <w:szCs w:val="28"/>
        </w:rPr>
        <w:t>和活动</w:t>
      </w:r>
      <w:r w:rsidRPr="00B35FE1">
        <w:rPr>
          <w:rFonts w:ascii="仿宋_GB2312" w:eastAsia="仿宋_GB2312" w:hAnsi="宋体" w:cs="宋体" w:hint="eastAsia"/>
          <w:color w:val="000000"/>
          <w:kern w:val="0"/>
          <w:sz w:val="28"/>
          <w:szCs w:val="28"/>
        </w:rPr>
        <w:t>过程</w:t>
      </w:r>
      <w:r>
        <w:rPr>
          <w:rFonts w:ascii="仿宋_GB2312" w:eastAsia="仿宋_GB2312" w:hAnsi="宋体" w:cs="宋体" w:hint="eastAsia"/>
          <w:color w:val="000000"/>
          <w:kern w:val="0"/>
          <w:sz w:val="28"/>
          <w:szCs w:val="28"/>
        </w:rPr>
        <w:t>的</w:t>
      </w:r>
      <w:r w:rsidRPr="00B35FE1">
        <w:rPr>
          <w:rFonts w:ascii="仿宋_GB2312" w:eastAsia="仿宋_GB2312" w:hAnsi="宋体" w:cs="宋体" w:hint="eastAsia"/>
          <w:color w:val="000000"/>
          <w:kern w:val="0"/>
          <w:sz w:val="28"/>
          <w:szCs w:val="28"/>
        </w:rPr>
        <w:t>检查督导</w:t>
      </w:r>
      <w:r>
        <w:rPr>
          <w:rFonts w:ascii="仿宋_GB2312" w:eastAsia="仿宋_GB2312" w:hAnsi="宋体" w:cs="宋体" w:hint="eastAsia"/>
          <w:color w:val="000000"/>
          <w:kern w:val="0"/>
          <w:sz w:val="28"/>
          <w:szCs w:val="28"/>
        </w:rPr>
        <w:t>，</w:t>
      </w:r>
      <w:r w:rsidRPr="00B35FE1">
        <w:rPr>
          <w:rFonts w:ascii="仿宋_GB2312" w:eastAsia="仿宋_GB2312" w:hAnsi="宋体" w:cs="宋体" w:hint="eastAsia"/>
          <w:color w:val="000000"/>
          <w:kern w:val="0"/>
          <w:sz w:val="28"/>
          <w:szCs w:val="28"/>
        </w:rPr>
        <w:t>将开展情况作为党支部年度评估、党员民主评议的重要依据</w:t>
      </w:r>
      <w:r w:rsidRPr="00BD39A1">
        <w:rPr>
          <w:rFonts w:ascii="仿宋_GB2312" w:eastAsia="仿宋_GB2312" w:hAnsi="宋体" w:cs="宋体"/>
          <w:color w:val="000000"/>
          <w:kern w:val="0"/>
          <w:sz w:val="28"/>
          <w:szCs w:val="28"/>
        </w:rPr>
        <w:t>。</w:t>
      </w:r>
    </w:p>
    <w:p w:rsidR="00FF4ED0" w:rsidRDefault="00FF4ED0" w:rsidP="00120E2B">
      <w:pPr>
        <w:widowControl/>
        <w:shd w:val="clear" w:color="auto" w:fill="FFFFFF"/>
        <w:adjustRightInd w:val="0"/>
        <w:snapToGrid w:val="0"/>
        <w:spacing w:line="560" w:lineRule="exact"/>
        <w:ind w:firstLineChars="200" w:firstLine="554"/>
        <w:rPr>
          <w:rFonts w:ascii="仿宋_GB2312" w:eastAsia="仿宋_GB2312" w:hAnsi="宋体" w:cs="宋体"/>
          <w:kern w:val="0"/>
          <w:sz w:val="28"/>
          <w:szCs w:val="28"/>
        </w:rPr>
      </w:pPr>
      <w:r w:rsidRPr="00BE4493">
        <w:rPr>
          <w:rFonts w:ascii="仿宋_GB2312" w:eastAsia="仿宋_GB2312" w:hAnsi="宋体" w:cs="宋体" w:hint="eastAsia"/>
          <w:b/>
          <w:bCs/>
          <w:kern w:val="0"/>
          <w:sz w:val="28"/>
          <w:szCs w:val="28"/>
        </w:rPr>
        <w:t>2.开拓创新，确保实效。</w:t>
      </w:r>
      <w:r w:rsidRPr="00BD39A1">
        <w:rPr>
          <w:rFonts w:ascii="仿宋_GB2312" w:eastAsia="仿宋_GB2312" w:hAnsi="宋体" w:cs="宋体"/>
          <w:kern w:val="0"/>
          <w:sz w:val="28"/>
          <w:szCs w:val="28"/>
        </w:rPr>
        <w:t>党支部要</w:t>
      </w:r>
      <w:r>
        <w:rPr>
          <w:rFonts w:ascii="仿宋_GB2312" w:eastAsia="仿宋_GB2312" w:hAnsi="宋体" w:cs="宋体" w:hint="eastAsia"/>
          <w:kern w:val="0"/>
          <w:sz w:val="28"/>
          <w:szCs w:val="28"/>
        </w:rPr>
        <w:t>紧密围绕支部建设和中心工作，开展活动立项申报工作，</w:t>
      </w:r>
      <w:r w:rsidRPr="00FB06A5">
        <w:rPr>
          <w:rFonts w:ascii="仿宋_GB2312" w:eastAsia="仿宋_GB2312" w:hAnsi="宋体" w:cs="宋体" w:hint="eastAsia"/>
          <w:color w:val="000000"/>
          <w:kern w:val="0"/>
          <w:sz w:val="28"/>
          <w:szCs w:val="28"/>
        </w:rPr>
        <w:t>强化整体谋划和统筹，可采取主题党日等</w:t>
      </w:r>
      <w:r>
        <w:rPr>
          <w:rFonts w:ascii="仿宋_GB2312" w:eastAsia="仿宋_GB2312" w:hAnsi="宋体" w:cs="宋体" w:hint="eastAsia"/>
          <w:color w:val="000000"/>
          <w:kern w:val="0"/>
          <w:sz w:val="28"/>
          <w:szCs w:val="28"/>
        </w:rPr>
        <w:t>多种</w:t>
      </w:r>
      <w:r w:rsidRPr="00FB06A5">
        <w:rPr>
          <w:rFonts w:ascii="仿宋_GB2312" w:eastAsia="仿宋_GB2312" w:hAnsi="宋体" w:cs="宋体" w:hint="eastAsia"/>
          <w:color w:val="000000"/>
          <w:kern w:val="0"/>
          <w:sz w:val="28"/>
          <w:szCs w:val="28"/>
        </w:rPr>
        <w:t>形式开展；</w:t>
      </w:r>
      <w:r>
        <w:rPr>
          <w:rFonts w:ascii="仿宋_GB2312" w:eastAsia="仿宋_GB2312" w:hAnsi="宋体" w:cs="宋体" w:hint="eastAsia"/>
          <w:kern w:val="0"/>
          <w:sz w:val="28"/>
          <w:szCs w:val="28"/>
        </w:rPr>
        <w:t>积极创新活动载体，广泛征求支部党员的意见和建议，</w:t>
      </w:r>
      <w:r w:rsidRPr="00D9399D">
        <w:rPr>
          <w:rFonts w:ascii="仿宋_GB2312" w:eastAsia="仿宋_GB2312" w:hAnsi="宋体" w:cs="宋体" w:hint="eastAsia"/>
          <w:kern w:val="0"/>
          <w:sz w:val="28"/>
          <w:szCs w:val="28"/>
        </w:rPr>
        <w:t>围绕</w:t>
      </w:r>
      <w:r>
        <w:rPr>
          <w:rFonts w:ascii="仿宋_GB2312" w:eastAsia="仿宋_GB2312" w:hAnsi="宋体" w:cs="宋体" w:hint="eastAsia"/>
          <w:kern w:val="0"/>
          <w:sz w:val="28"/>
          <w:szCs w:val="28"/>
        </w:rPr>
        <w:t>师生关注、专业特色等</w:t>
      </w:r>
      <w:r w:rsidRPr="00D9399D">
        <w:rPr>
          <w:rFonts w:ascii="仿宋_GB2312" w:eastAsia="仿宋_GB2312" w:hAnsi="宋体" w:cs="宋体" w:hint="eastAsia"/>
          <w:kern w:val="0"/>
          <w:sz w:val="28"/>
          <w:szCs w:val="28"/>
        </w:rPr>
        <w:t>找准“切入点”和“着力点”，力求</w:t>
      </w:r>
      <w:r>
        <w:rPr>
          <w:rFonts w:ascii="仿宋_GB2312" w:eastAsia="仿宋_GB2312" w:hAnsi="宋体" w:cs="宋体" w:hint="eastAsia"/>
          <w:kern w:val="0"/>
          <w:sz w:val="28"/>
          <w:szCs w:val="28"/>
        </w:rPr>
        <w:t>立项</w:t>
      </w:r>
      <w:r w:rsidRPr="00D9399D">
        <w:rPr>
          <w:rFonts w:ascii="仿宋_GB2312" w:eastAsia="仿宋_GB2312" w:hAnsi="宋体" w:cs="宋体" w:hint="eastAsia"/>
          <w:kern w:val="0"/>
          <w:sz w:val="28"/>
          <w:szCs w:val="28"/>
        </w:rPr>
        <w:t>工作有</w:t>
      </w:r>
      <w:r>
        <w:rPr>
          <w:rFonts w:ascii="仿宋_GB2312" w:eastAsia="仿宋_GB2312" w:hAnsi="宋体" w:cs="宋体" w:hint="eastAsia"/>
          <w:kern w:val="0"/>
          <w:sz w:val="28"/>
          <w:szCs w:val="28"/>
        </w:rPr>
        <w:t>目标</w:t>
      </w:r>
      <w:r w:rsidRPr="00D9399D">
        <w:rPr>
          <w:rFonts w:ascii="仿宋_GB2312" w:eastAsia="仿宋_GB2312" w:hAnsi="宋体" w:cs="宋体" w:hint="eastAsia"/>
          <w:kern w:val="0"/>
          <w:sz w:val="28"/>
          <w:szCs w:val="28"/>
        </w:rPr>
        <w:t>、有特色、有亮点、有实效</w:t>
      </w:r>
      <w:r>
        <w:rPr>
          <w:rFonts w:ascii="仿宋_GB2312" w:eastAsia="仿宋_GB2312" w:hAnsi="宋体" w:cs="宋体" w:hint="eastAsia"/>
          <w:kern w:val="0"/>
          <w:sz w:val="28"/>
          <w:szCs w:val="28"/>
        </w:rPr>
        <w:t>，确保活动立项和创建质量。</w:t>
      </w:r>
    </w:p>
    <w:p w:rsidR="00FF4ED0" w:rsidRDefault="00FF4ED0" w:rsidP="00120E2B">
      <w:pPr>
        <w:widowControl/>
        <w:shd w:val="clear" w:color="auto" w:fill="FFFFFF"/>
        <w:adjustRightInd w:val="0"/>
        <w:snapToGrid w:val="0"/>
        <w:spacing w:line="560" w:lineRule="exact"/>
        <w:ind w:firstLineChars="200" w:firstLine="554"/>
        <w:rPr>
          <w:rFonts w:ascii="仿宋_GB2312" w:eastAsia="仿宋_GB2312" w:hAnsi="宋体" w:cs="宋体"/>
          <w:kern w:val="0"/>
          <w:sz w:val="28"/>
          <w:szCs w:val="28"/>
        </w:rPr>
      </w:pPr>
      <w:r w:rsidRPr="00BE4493">
        <w:rPr>
          <w:rFonts w:ascii="仿宋_GB2312" w:eastAsia="仿宋_GB2312" w:hAnsi="宋体" w:cs="宋体" w:hint="eastAsia"/>
          <w:b/>
          <w:bCs/>
          <w:kern w:val="0"/>
          <w:sz w:val="28"/>
          <w:szCs w:val="28"/>
        </w:rPr>
        <w:t>3</w:t>
      </w:r>
      <w:r w:rsidRPr="00BE4493">
        <w:rPr>
          <w:rFonts w:ascii="仿宋_GB2312" w:eastAsia="仿宋_GB2312" w:hAnsi="宋体" w:cs="宋体"/>
          <w:b/>
          <w:bCs/>
          <w:kern w:val="0"/>
          <w:sz w:val="28"/>
          <w:szCs w:val="28"/>
        </w:rPr>
        <w:t>.</w:t>
      </w:r>
      <w:r w:rsidRPr="00BE4493">
        <w:rPr>
          <w:rFonts w:ascii="仿宋_GB2312" w:eastAsia="仿宋_GB2312" w:hAnsi="宋体" w:cs="宋体" w:hint="eastAsia"/>
          <w:b/>
          <w:bCs/>
          <w:kern w:val="0"/>
          <w:sz w:val="28"/>
          <w:szCs w:val="28"/>
        </w:rPr>
        <w:t>加强宣传，扩大影响。</w:t>
      </w:r>
      <w:r>
        <w:rPr>
          <w:rFonts w:ascii="仿宋_GB2312" w:eastAsia="仿宋_GB2312" w:hAnsi="宋体" w:cs="宋体" w:hint="eastAsia"/>
          <w:kern w:val="0"/>
          <w:sz w:val="28"/>
          <w:szCs w:val="28"/>
        </w:rPr>
        <w:t>各二级党组织、党支部要加大宣传力度，对基层党组织活动立项工作中的好经验、好做法，及时总结凝练，培育先进典型，发挥引领示范作用</w:t>
      </w:r>
      <w:r w:rsidRPr="00BD39A1">
        <w:rPr>
          <w:rFonts w:ascii="仿宋_GB2312" w:eastAsia="仿宋_GB2312" w:hAnsi="宋体" w:cs="宋体"/>
          <w:kern w:val="0"/>
          <w:sz w:val="28"/>
          <w:szCs w:val="28"/>
        </w:rPr>
        <w:t>。</w:t>
      </w:r>
    </w:p>
    <w:p w:rsidR="00FF4ED0" w:rsidRDefault="00FF4ED0" w:rsidP="00FF4ED0">
      <w:pPr>
        <w:widowControl/>
        <w:spacing w:line="560" w:lineRule="exact"/>
        <w:ind w:firstLine="646"/>
        <w:rPr>
          <w:rFonts w:ascii="仿宋_GB2312" w:eastAsia="仿宋_GB2312" w:hAnsi="宋体" w:cs="宋体"/>
          <w:color w:val="000000"/>
          <w:kern w:val="0"/>
          <w:sz w:val="28"/>
          <w:szCs w:val="28"/>
        </w:rPr>
      </w:pPr>
    </w:p>
    <w:p w:rsidR="003A13D9" w:rsidRDefault="003A13D9" w:rsidP="003A13D9">
      <w:pPr>
        <w:spacing w:line="560" w:lineRule="exact"/>
        <w:ind w:firstLineChars="200" w:firstLine="552"/>
        <w:rPr>
          <w:rFonts w:ascii="仿宋_GB2312" w:eastAsia="仿宋_GB2312"/>
          <w:sz w:val="28"/>
          <w:szCs w:val="28"/>
        </w:rPr>
      </w:pPr>
    </w:p>
    <w:p w:rsidR="003A13D9" w:rsidRDefault="003A13D9" w:rsidP="003A13D9">
      <w:pPr>
        <w:spacing w:line="560" w:lineRule="exact"/>
        <w:ind w:right="276" w:firstLineChars="200" w:firstLine="552"/>
        <w:jc w:val="right"/>
        <w:rPr>
          <w:rFonts w:ascii="仿宋_GB2312" w:eastAsia="仿宋_GB2312"/>
          <w:sz w:val="28"/>
          <w:szCs w:val="28"/>
        </w:rPr>
      </w:pPr>
      <w:r>
        <w:rPr>
          <w:rFonts w:ascii="仿宋_GB2312" w:eastAsia="仿宋_GB2312" w:hint="eastAsia"/>
          <w:sz w:val="28"/>
          <w:szCs w:val="28"/>
        </w:rPr>
        <w:t>党委组织部</w:t>
      </w:r>
    </w:p>
    <w:p w:rsidR="00C50845" w:rsidRPr="003A13D9" w:rsidRDefault="003A13D9" w:rsidP="003A13D9">
      <w:pPr>
        <w:spacing w:line="560" w:lineRule="exact"/>
        <w:ind w:firstLineChars="200" w:firstLine="552"/>
        <w:jc w:val="right"/>
        <w:rPr>
          <w:rFonts w:ascii="仿宋_GB2312" w:eastAsia="仿宋_GB2312"/>
          <w:sz w:val="28"/>
          <w:szCs w:val="28"/>
        </w:rPr>
      </w:pPr>
      <w:r>
        <w:rPr>
          <w:rFonts w:ascii="仿宋_GB2312" w:eastAsia="仿宋_GB2312"/>
          <w:sz w:val="28"/>
          <w:szCs w:val="28"/>
        </w:rPr>
        <w:t>2020</w:t>
      </w:r>
      <w:r>
        <w:rPr>
          <w:rFonts w:ascii="仿宋_GB2312" w:eastAsia="仿宋_GB2312" w:hint="eastAsia"/>
          <w:sz w:val="28"/>
          <w:szCs w:val="28"/>
        </w:rPr>
        <w:t>年</w:t>
      </w:r>
      <w:r>
        <w:rPr>
          <w:rFonts w:ascii="仿宋_GB2312" w:eastAsia="仿宋_GB2312"/>
          <w:sz w:val="28"/>
          <w:szCs w:val="28"/>
        </w:rPr>
        <w:t>3</w:t>
      </w:r>
      <w:r>
        <w:rPr>
          <w:rFonts w:ascii="仿宋_GB2312" w:eastAsia="仿宋_GB2312" w:hint="eastAsia"/>
          <w:sz w:val="28"/>
          <w:szCs w:val="28"/>
        </w:rPr>
        <w:t>月</w:t>
      </w:r>
      <w:r>
        <w:rPr>
          <w:rFonts w:ascii="仿宋_GB2312" w:eastAsia="仿宋_GB2312"/>
          <w:sz w:val="28"/>
          <w:szCs w:val="28"/>
        </w:rPr>
        <w:t>10</w:t>
      </w:r>
      <w:r>
        <w:rPr>
          <w:rFonts w:ascii="仿宋_GB2312" w:eastAsia="仿宋_GB2312" w:hint="eastAsia"/>
          <w:sz w:val="28"/>
          <w:szCs w:val="28"/>
        </w:rPr>
        <w:t>日</w:t>
      </w:r>
    </w:p>
    <w:sectPr w:rsidR="00C50845" w:rsidRPr="003A13D9" w:rsidSect="00E35883">
      <w:pgSz w:w="11906" w:h="16838"/>
      <w:pgMar w:top="1588" w:right="1588" w:bottom="1531" w:left="1304" w:header="851" w:footer="857" w:gutter="0"/>
      <w:cols w:space="425"/>
      <w:docGrid w:type="linesAndChars" w:linePitch="608" w:charSpace="-84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C7F1A" w:rsidRDefault="00CC7F1A" w:rsidP="00AB2A00">
      <w:r>
        <w:separator/>
      </w:r>
    </w:p>
  </w:endnote>
  <w:endnote w:type="continuationSeparator" w:id="0">
    <w:p w:rsidR="00CC7F1A" w:rsidRDefault="00CC7F1A" w:rsidP="00AB2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楷体_GB2312">
    <w:altName w:val="楷体"/>
    <w:panose1 w:val="02010609030101010101"/>
    <w:charset w:val="86"/>
    <w:family w:val="modern"/>
    <w:pitch w:val="fixed"/>
    <w:sig w:usb0="00000001" w:usb1="080E0000" w:usb2="00000010" w:usb3="00000000" w:csb0="00040000" w:csb1="00000000"/>
  </w:font>
  <w:font w:name="华文新魏">
    <w:panose1 w:val="02010800040101010101"/>
    <w:charset w:val="86"/>
    <w:family w:val="auto"/>
    <w:pitch w:val="variable"/>
    <w:sig w:usb0="00000001" w:usb1="080F0000" w:usb2="00000010" w:usb3="00000000" w:csb0="00040000"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Helvetica">
    <w:panose1 w:val="020B0604020202020204"/>
    <w:charset w:val="00"/>
    <w:family w:val="swiss"/>
    <w:pitch w:val="variable"/>
    <w:sig w:usb0="E0002EFF" w:usb1="C000785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883" w:rsidRDefault="00E35883">
    <w:pPr>
      <w:pStyle w:val="a8"/>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227997580"/>
      <w:docPartObj>
        <w:docPartGallery w:val="Page Numbers (Bottom of Page)"/>
        <w:docPartUnique/>
      </w:docPartObj>
    </w:sdtPr>
    <w:sdtEndPr/>
    <w:sdtContent>
      <w:p w:rsidR="00486139" w:rsidRDefault="009E282D">
        <w:pPr>
          <w:pStyle w:val="a8"/>
          <w:jc w:val="center"/>
        </w:pPr>
        <w:r>
          <w:fldChar w:fldCharType="begin"/>
        </w:r>
        <w:r w:rsidR="00486139">
          <w:instrText>PAGE   \* MERGEFORMAT</w:instrText>
        </w:r>
        <w:r>
          <w:fldChar w:fldCharType="separate"/>
        </w:r>
        <w:r w:rsidR="00CF2580" w:rsidRPr="00CF2580">
          <w:rPr>
            <w:noProof/>
            <w:lang w:val="zh-CN"/>
          </w:rPr>
          <w:t>1</w:t>
        </w:r>
        <w:r>
          <w:fldChar w:fldCharType="end"/>
        </w:r>
      </w:p>
    </w:sdtContent>
  </w:sdt>
  <w:p w:rsidR="00486139" w:rsidRDefault="00486139">
    <w:pPr>
      <w:pStyle w:val="a8"/>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86139" w:rsidRDefault="00486139">
    <w:pPr>
      <w:pStyle w:val="a8"/>
      <w:jc w:val="center"/>
    </w:pPr>
  </w:p>
  <w:p w:rsidR="00486139" w:rsidRDefault="00486139">
    <w:pPr>
      <w:pStyle w:val="a8"/>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E57FB" w:rsidRDefault="00FE57FB">
    <w:pPr>
      <w:pStyle w:val="a8"/>
      <w:jc w:val="center"/>
    </w:pPr>
    <w:r>
      <w:fldChar w:fldCharType="begin"/>
    </w:r>
    <w:r>
      <w:instrText xml:space="preserve"> PAGE  \* ArabicDash  \* MERGEFORMAT </w:instrText>
    </w:r>
    <w:r>
      <w:fldChar w:fldCharType="separate"/>
    </w:r>
    <w:r w:rsidR="0067649A">
      <w:rPr>
        <w:noProof/>
      </w:rPr>
      <w:t>- 20 -</w:t>
    </w:r>
    <w:r>
      <w:fldChar w:fldCharType="end"/>
    </w:r>
  </w:p>
  <w:p w:rsidR="007F02E7" w:rsidRPr="007F02E7" w:rsidRDefault="00CC7F1A" w:rsidP="007F02E7">
    <w:pPr>
      <w:pStyle w:val="a8"/>
      <w:jc w:val="center"/>
      <w:rPr>
        <w:sz w:val="24"/>
        <w:szCs w:val="24"/>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084571" w:rsidRPr="00084571" w:rsidRDefault="0040663B" w:rsidP="00084571">
    <w:pPr>
      <w:pStyle w:val="a8"/>
      <w:jc w:val="center"/>
      <w:rPr>
        <w:sz w:val="24"/>
        <w:szCs w:val="24"/>
      </w:rPr>
    </w:pPr>
    <w:r w:rsidRPr="0002458D">
      <w:rPr>
        <w:sz w:val="28"/>
        <w:szCs w:val="28"/>
      </w:rPr>
      <w:t xml:space="preserve">— </w:t>
    </w:r>
    <w:r w:rsidRPr="0002458D">
      <w:rPr>
        <w:sz w:val="28"/>
        <w:szCs w:val="28"/>
      </w:rPr>
      <w:fldChar w:fldCharType="begin"/>
    </w:r>
    <w:r w:rsidRPr="0002458D">
      <w:rPr>
        <w:sz w:val="28"/>
        <w:szCs w:val="28"/>
      </w:rPr>
      <w:instrText xml:space="preserve"> PAGE   \* MERGEFORMAT </w:instrText>
    </w:r>
    <w:r w:rsidRPr="0002458D">
      <w:rPr>
        <w:sz w:val="28"/>
        <w:szCs w:val="28"/>
      </w:rPr>
      <w:fldChar w:fldCharType="separate"/>
    </w:r>
    <w:r w:rsidRPr="007F02E7">
      <w:rPr>
        <w:noProof/>
        <w:sz w:val="28"/>
        <w:szCs w:val="28"/>
        <w:lang w:val="zh-CN"/>
      </w:rPr>
      <w:t>1</w:t>
    </w:r>
    <w:r w:rsidRPr="0002458D">
      <w:rPr>
        <w:sz w:val="28"/>
        <w:szCs w:val="28"/>
      </w:rPr>
      <w:fldChar w:fldCharType="end"/>
    </w:r>
    <w:r w:rsidRPr="0002458D">
      <w:rPr>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C7F1A" w:rsidRDefault="00CC7F1A" w:rsidP="00AB2A00">
      <w:r>
        <w:separator/>
      </w:r>
    </w:p>
  </w:footnote>
  <w:footnote w:type="continuationSeparator" w:id="0">
    <w:p w:rsidR="00CC7F1A" w:rsidRDefault="00CC7F1A" w:rsidP="00AB2A0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883" w:rsidRDefault="00E35883">
    <w:pPr>
      <w:pStyle w:val="ad"/>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883" w:rsidRDefault="00E35883">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35883" w:rsidRDefault="00E35883">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4DF33A29"/>
    <w:multiLevelType w:val="hybridMultilevel"/>
    <w:tmpl w:val="5ACCCA42"/>
    <w:lvl w:ilvl="0" w:tplc="2484549C">
      <w:start w:val="1"/>
      <w:numFmt w:val="decimal"/>
      <w:lvlText w:val="%1."/>
      <w:lvlJc w:val="left"/>
      <w:pPr>
        <w:ind w:left="950" w:hanging="39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abstractNum w:abstractNumId="1" w15:restartNumberingAfterBreak="0">
    <w:nsid w:val="799D60A9"/>
    <w:multiLevelType w:val="hybridMultilevel"/>
    <w:tmpl w:val="47EC875A"/>
    <w:lvl w:ilvl="0" w:tplc="535A0E98">
      <w:start w:val="1"/>
      <w:numFmt w:val="decimal"/>
      <w:lvlText w:val="%1."/>
      <w:lvlJc w:val="left"/>
      <w:pPr>
        <w:ind w:left="920" w:hanging="360"/>
      </w:pPr>
      <w:rPr>
        <w:rFonts w:hint="default"/>
      </w:rPr>
    </w:lvl>
    <w:lvl w:ilvl="1" w:tplc="04090019" w:tentative="1">
      <w:start w:val="1"/>
      <w:numFmt w:val="lowerLetter"/>
      <w:lvlText w:val="%2)"/>
      <w:lvlJc w:val="left"/>
      <w:pPr>
        <w:ind w:left="1400" w:hanging="420"/>
      </w:pPr>
    </w:lvl>
    <w:lvl w:ilvl="2" w:tplc="0409001B" w:tentative="1">
      <w:start w:val="1"/>
      <w:numFmt w:val="lowerRoman"/>
      <w:lvlText w:val="%3."/>
      <w:lvlJc w:val="right"/>
      <w:pPr>
        <w:ind w:left="1820" w:hanging="420"/>
      </w:pPr>
    </w:lvl>
    <w:lvl w:ilvl="3" w:tplc="0409000F" w:tentative="1">
      <w:start w:val="1"/>
      <w:numFmt w:val="decimal"/>
      <w:lvlText w:val="%4."/>
      <w:lvlJc w:val="left"/>
      <w:pPr>
        <w:ind w:left="2240" w:hanging="420"/>
      </w:pPr>
    </w:lvl>
    <w:lvl w:ilvl="4" w:tplc="04090019" w:tentative="1">
      <w:start w:val="1"/>
      <w:numFmt w:val="lowerLetter"/>
      <w:lvlText w:val="%5)"/>
      <w:lvlJc w:val="left"/>
      <w:pPr>
        <w:ind w:left="2660" w:hanging="420"/>
      </w:pPr>
    </w:lvl>
    <w:lvl w:ilvl="5" w:tplc="0409001B" w:tentative="1">
      <w:start w:val="1"/>
      <w:numFmt w:val="lowerRoman"/>
      <w:lvlText w:val="%6."/>
      <w:lvlJc w:val="right"/>
      <w:pPr>
        <w:ind w:left="3080" w:hanging="420"/>
      </w:pPr>
    </w:lvl>
    <w:lvl w:ilvl="6" w:tplc="0409000F" w:tentative="1">
      <w:start w:val="1"/>
      <w:numFmt w:val="decimal"/>
      <w:lvlText w:val="%7."/>
      <w:lvlJc w:val="left"/>
      <w:pPr>
        <w:ind w:left="3500" w:hanging="420"/>
      </w:pPr>
    </w:lvl>
    <w:lvl w:ilvl="7" w:tplc="04090019" w:tentative="1">
      <w:start w:val="1"/>
      <w:numFmt w:val="lowerLetter"/>
      <w:lvlText w:val="%8)"/>
      <w:lvlJc w:val="left"/>
      <w:pPr>
        <w:ind w:left="3920" w:hanging="420"/>
      </w:pPr>
    </w:lvl>
    <w:lvl w:ilvl="8" w:tplc="0409001B" w:tentative="1">
      <w:start w:val="1"/>
      <w:numFmt w:val="lowerRoman"/>
      <w:lvlText w:val="%9."/>
      <w:lvlJc w:val="right"/>
      <w:pPr>
        <w:ind w:left="434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defaultTabStop w:val="420"/>
  <w:drawingGridHorizontalSpacing w:val="103"/>
  <w:drawingGridVerticalSpacing w:val="304"/>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621E"/>
    <w:rsid w:val="00001461"/>
    <w:rsid w:val="000061C4"/>
    <w:rsid w:val="00007BE2"/>
    <w:rsid w:val="00012ABF"/>
    <w:rsid w:val="00013CED"/>
    <w:rsid w:val="000156B7"/>
    <w:rsid w:val="0001735A"/>
    <w:rsid w:val="000218D5"/>
    <w:rsid w:val="00026104"/>
    <w:rsid w:val="0003630E"/>
    <w:rsid w:val="00040E6C"/>
    <w:rsid w:val="00042B0E"/>
    <w:rsid w:val="0004345E"/>
    <w:rsid w:val="000451A5"/>
    <w:rsid w:val="00045E45"/>
    <w:rsid w:val="000509DC"/>
    <w:rsid w:val="00050EA4"/>
    <w:rsid w:val="00054CB8"/>
    <w:rsid w:val="0007397C"/>
    <w:rsid w:val="00074B43"/>
    <w:rsid w:val="00075142"/>
    <w:rsid w:val="00076BA5"/>
    <w:rsid w:val="0007773A"/>
    <w:rsid w:val="0008145D"/>
    <w:rsid w:val="00084C41"/>
    <w:rsid w:val="000966DF"/>
    <w:rsid w:val="000A1789"/>
    <w:rsid w:val="000A3B25"/>
    <w:rsid w:val="000B1805"/>
    <w:rsid w:val="000B56DE"/>
    <w:rsid w:val="000B6478"/>
    <w:rsid w:val="000B76E9"/>
    <w:rsid w:val="000C019A"/>
    <w:rsid w:val="000C4F49"/>
    <w:rsid w:val="000E1D3E"/>
    <w:rsid w:val="000E320A"/>
    <w:rsid w:val="000E6943"/>
    <w:rsid w:val="000E7006"/>
    <w:rsid w:val="000F0538"/>
    <w:rsid w:val="000F2C64"/>
    <w:rsid w:val="000F5753"/>
    <w:rsid w:val="00100283"/>
    <w:rsid w:val="0010357D"/>
    <w:rsid w:val="00111E51"/>
    <w:rsid w:val="001135F1"/>
    <w:rsid w:val="00113A63"/>
    <w:rsid w:val="00120E2B"/>
    <w:rsid w:val="0012477B"/>
    <w:rsid w:val="00124962"/>
    <w:rsid w:val="0012512C"/>
    <w:rsid w:val="0012631D"/>
    <w:rsid w:val="00132B60"/>
    <w:rsid w:val="00133804"/>
    <w:rsid w:val="001338AB"/>
    <w:rsid w:val="001373E2"/>
    <w:rsid w:val="00140AE4"/>
    <w:rsid w:val="00143449"/>
    <w:rsid w:val="001434BC"/>
    <w:rsid w:val="00147BD0"/>
    <w:rsid w:val="001507C5"/>
    <w:rsid w:val="001509EB"/>
    <w:rsid w:val="001509EC"/>
    <w:rsid w:val="00152550"/>
    <w:rsid w:val="001530DB"/>
    <w:rsid w:val="00153F7C"/>
    <w:rsid w:val="00155FF3"/>
    <w:rsid w:val="00157998"/>
    <w:rsid w:val="00157CBA"/>
    <w:rsid w:val="001623A8"/>
    <w:rsid w:val="00162756"/>
    <w:rsid w:val="00162F35"/>
    <w:rsid w:val="0016519C"/>
    <w:rsid w:val="00165907"/>
    <w:rsid w:val="00167306"/>
    <w:rsid w:val="001719EE"/>
    <w:rsid w:val="00171FB6"/>
    <w:rsid w:val="0017650E"/>
    <w:rsid w:val="00181A59"/>
    <w:rsid w:val="001830EB"/>
    <w:rsid w:val="0019621A"/>
    <w:rsid w:val="00196E1D"/>
    <w:rsid w:val="0019754F"/>
    <w:rsid w:val="001A4414"/>
    <w:rsid w:val="001B034C"/>
    <w:rsid w:val="001B0925"/>
    <w:rsid w:val="001B311E"/>
    <w:rsid w:val="001B4A6A"/>
    <w:rsid w:val="001C021C"/>
    <w:rsid w:val="001C0C9A"/>
    <w:rsid w:val="001C0EA4"/>
    <w:rsid w:val="001C2083"/>
    <w:rsid w:val="001C4599"/>
    <w:rsid w:val="001C621E"/>
    <w:rsid w:val="001C6C11"/>
    <w:rsid w:val="001C72DA"/>
    <w:rsid w:val="001C739E"/>
    <w:rsid w:val="001C73AE"/>
    <w:rsid w:val="001D337E"/>
    <w:rsid w:val="001E49A5"/>
    <w:rsid w:val="001E4B2A"/>
    <w:rsid w:val="001E55C4"/>
    <w:rsid w:val="001E5AD3"/>
    <w:rsid w:val="001F272B"/>
    <w:rsid w:val="001F4EDF"/>
    <w:rsid w:val="001F612F"/>
    <w:rsid w:val="001F72A0"/>
    <w:rsid w:val="001F7E48"/>
    <w:rsid w:val="00201E62"/>
    <w:rsid w:val="002038F5"/>
    <w:rsid w:val="002062B0"/>
    <w:rsid w:val="00206B4F"/>
    <w:rsid w:val="00207987"/>
    <w:rsid w:val="00212A36"/>
    <w:rsid w:val="00215F81"/>
    <w:rsid w:val="002208B1"/>
    <w:rsid w:val="002212A6"/>
    <w:rsid w:val="00223DEE"/>
    <w:rsid w:val="00224F59"/>
    <w:rsid w:val="0023091B"/>
    <w:rsid w:val="002330DB"/>
    <w:rsid w:val="00233248"/>
    <w:rsid w:val="00233912"/>
    <w:rsid w:val="00240EFC"/>
    <w:rsid w:val="002432F4"/>
    <w:rsid w:val="00244484"/>
    <w:rsid w:val="002507C5"/>
    <w:rsid w:val="00252837"/>
    <w:rsid w:val="00254350"/>
    <w:rsid w:val="0025516F"/>
    <w:rsid w:val="00255FBA"/>
    <w:rsid w:val="0025631A"/>
    <w:rsid w:val="00257BB1"/>
    <w:rsid w:val="00260044"/>
    <w:rsid w:val="0026055A"/>
    <w:rsid w:val="00260B10"/>
    <w:rsid w:val="00261A4E"/>
    <w:rsid w:val="00267517"/>
    <w:rsid w:val="00270619"/>
    <w:rsid w:val="00273CBA"/>
    <w:rsid w:val="002747AB"/>
    <w:rsid w:val="00274F10"/>
    <w:rsid w:val="00284526"/>
    <w:rsid w:val="00290210"/>
    <w:rsid w:val="00293296"/>
    <w:rsid w:val="002A054D"/>
    <w:rsid w:val="002A2790"/>
    <w:rsid w:val="002A2DAB"/>
    <w:rsid w:val="002A30FF"/>
    <w:rsid w:val="002A68FC"/>
    <w:rsid w:val="002B4ADE"/>
    <w:rsid w:val="002B537C"/>
    <w:rsid w:val="002C33E4"/>
    <w:rsid w:val="002D1F11"/>
    <w:rsid w:val="002D5E99"/>
    <w:rsid w:val="002D612A"/>
    <w:rsid w:val="002D6C09"/>
    <w:rsid w:val="002E03C0"/>
    <w:rsid w:val="002E0A7B"/>
    <w:rsid w:val="002E3ADE"/>
    <w:rsid w:val="002E61B9"/>
    <w:rsid w:val="002E729D"/>
    <w:rsid w:val="002F2C76"/>
    <w:rsid w:val="002F3207"/>
    <w:rsid w:val="002F343D"/>
    <w:rsid w:val="002F3819"/>
    <w:rsid w:val="002F4B1C"/>
    <w:rsid w:val="002F4C4D"/>
    <w:rsid w:val="002F70BC"/>
    <w:rsid w:val="002F7169"/>
    <w:rsid w:val="002F7FD1"/>
    <w:rsid w:val="00304A0E"/>
    <w:rsid w:val="00306D3C"/>
    <w:rsid w:val="00310595"/>
    <w:rsid w:val="003120AC"/>
    <w:rsid w:val="00313013"/>
    <w:rsid w:val="003133CE"/>
    <w:rsid w:val="00322C2D"/>
    <w:rsid w:val="00324F89"/>
    <w:rsid w:val="003263B1"/>
    <w:rsid w:val="003263BD"/>
    <w:rsid w:val="00335EB5"/>
    <w:rsid w:val="003364BD"/>
    <w:rsid w:val="00351F4E"/>
    <w:rsid w:val="00352EE4"/>
    <w:rsid w:val="00357B27"/>
    <w:rsid w:val="003638AC"/>
    <w:rsid w:val="00367494"/>
    <w:rsid w:val="00371624"/>
    <w:rsid w:val="00372A74"/>
    <w:rsid w:val="00373F36"/>
    <w:rsid w:val="00377C57"/>
    <w:rsid w:val="003803F5"/>
    <w:rsid w:val="00381A89"/>
    <w:rsid w:val="0038356E"/>
    <w:rsid w:val="00385AFA"/>
    <w:rsid w:val="00393732"/>
    <w:rsid w:val="00394117"/>
    <w:rsid w:val="00396527"/>
    <w:rsid w:val="003A13D9"/>
    <w:rsid w:val="003A27A1"/>
    <w:rsid w:val="003A7414"/>
    <w:rsid w:val="003A7BA2"/>
    <w:rsid w:val="003B2796"/>
    <w:rsid w:val="003B2FA4"/>
    <w:rsid w:val="003C14C3"/>
    <w:rsid w:val="003C192D"/>
    <w:rsid w:val="003C2CD6"/>
    <w:rsid w:val="003C3D5A"/>
    <w:rsid w:val="003C54A6"/>
    <w:rsid w:val="003C7A38"/>
    <w:rsid w:val="003D2D86"/>
    <w:rsid w:val="003D51A4"/>
    <w:rsid w:val="003E0AD8"/>
    <w:rsid w:val="003E1734"/>
    <w:rsid w:val="003E434F"/>
    <w:rsid w:val="003E5938"/>
    <w:rsid w:val="003E59DE"/>
    <w:rsid w:val="003E6A3F"/>
    <w:rsid w:val="003F0991"/>
    <w:rsid w:val="003F48F2"/>
    <w:rsid w:val="003F4EB1"/>
    <w:rsid w:val="004044EB"/>
    <w:rsid w:val="0040663B"/>
    <w:rsid w:val="00411332"/>
    <w:rsid w:val="004123B5"/>
    <w:rsid w:val="00414440"/>
    <w:rsid w:val="00416223"/>
    <w:rsid w:val="0042003E"/>
    <w:rsid w:val="00423EB1"/>
    <w:rsid w:val="004302CB"/>
    <w:rsid w:val="004306B4"/>
    <w:rsid w:val="004324DD"/>
    <w:rsid w:val="0043767D"/>
    <w:rsid w:val="004423A1"/>
    <w:rsid w:val="00443A6F"/>
    <w:rsid w:val="00445AB3"/>
    <w:rsid w:val="00446908"/>
    <w:rsid w:val="00447653"/>
    <w:rsid w:val="00447E9F"/>
    <w:rsid w:val="00450D54"/>
    <w:rsid w:val="00450DAE"/>
    <w:rsid w:val="00451C49"/>
    <w:rsid w:val="00456909"/>
    <w:rsid w:val="00461163"/>
    <w:rsid w:val="00461950"/>
    <w:rsid w:val="00467036"/>
    <w:rsid w:val="00467AA8"/>
    <w:rsid w:val="0047115B"/>
    <w:rsid w:val="00471B59"/>
    <w:rsid w:val="004812FC"/>
    <w:rsid w:val="00481A5C"/>
    <w:rsid w:val="0048307B"/>
    <w:rsid w:val="004857B0"/>
    <w:rsid w:val="00486139"/>
    <w:rsid w:val="004866B5"/>
    <w:rsid w:val="0049133C"/>
    <w:rsid w:val="0049147B"/>
    <w:rsid w:val="00491F07"/>
    <w:rsid w:val="004935AB"/>
    <w:rsid w:val="00494F45"/>
    <w:rsid w:val="00496209"/>
    <w:rsid w:val="00496A84"/>
    <w:rsid w:val="004A13E9"/>
    <w:rsid w:val="004A4288"/>
    <w:rsid w:val="004B2057"/>
    <w:rsid w:val="004B25E1"/>
    <w:rsid w:val="004B4EC2"/>
    <w:rsid w:val="004B6882"/>
    <w:rsid w:val="004B73DF"/>
    <w:rsid w:val="004C17D2"/>
    <w:rsid w:val="004C45D2"/>
    <w:rsid w:val="004C65F9"/>
    <w:rsid w:val="004D006B"/>
    <w:rsid w:val="004D3769"/>
    <w:rsid w:val="004D5567"/>
    <w:rsid w:val="004D6206"/>
    <w:rsid w:val="004D78E4"/>
    <w:rsid w:val="004E0425"/>
    <w:rsid w:val="004E0B12"/>
    <w:rsid w:val="004E165A"/>
    <w:rsid w:val="004E33CD"/>
    <w:rsid w:val="004E6F4B"/>
    <w:rsid w:val="004F022D"/>
    <w:rsid w:val="004F177C"/>
    <w:rsid w:val="004F5A7C"/>
    <w:rsid w:val="004F7613"/>
    <w:rsid w:val="00503707"/>
    <w:rsid w:val="00503EC9"/>
    <w:rsid w:val="00506D26"/>
    <w:rsid w:val="005147C9"/>
    <w:rsid w:val="0051484A"/>
    <w:rsid w:val="00514D51"/>
    <w:rsid w:val="00516221"/>
    <w:rsid w:val="005162D2"/>
    <w:rsid w:val="00520BF2"/>
    <w:rsid w:val="005215CE"/>
    <w:rsid w:val="00521DD6"/>
    <w:rsid w:val="0052692E"/>
    <w:rsid w:val="005273D6"/>
    <w:rsid w:val="00530036"/>
    <w:rsid w:val="00530AA9"/>
    <w:rsid w:val="00533EE9"/>
    <w:rsid w:val="00535E82"/>
    <w:rsid w:val="00542F9D"/>
    <w:rsid w:val="00544F77"/>
    <w:rsid w:val="005461E0"/>
    <w:rsid w:val="00546294"/>
    <w:rsid w:val="00552502"/>
    <w:rsid w:val="00552DEC"/>
    <w:rsid w:val="00553B30"/>
    <w:rsid w:val="005540AA"/>
    <w:rsid w:val="005563B4"/>
    <w:rsid w:val="00561F23"/>
    <w:rsid w:val="00563AD5"/>
    <w:rsid w:val="005641B0"/>
    <w:rsid w:val="00566E69"/>
    <w:rsid w:val="00570005"/>
    <w:rsid w:val="00571DA8"/>
    <w:rsid w:val="005728BF"/>
    <w:rsid w:val="00576FF0"/>
    <w:rsid w:val="00581F40"/>
    <w:rsid w:val="00583F10"/>
    <w:rsid w:val="00584249"/>
    <w:rsid w:val="005924EC"/>
    <w:rsid w:val="00593C9B"/>
    <w:rsid w:val="005965F7"/>
    <w:rsid w:val="005A0AD9"/>
    <w:rsid w:val="005A32C5"/>
    <w:rsid w:val="005A3EE3"/>
    <w:rsid w:val="005A4DCA"/>
    <w:rsid w:val="005A50FE"/>
    <w:rsid w:val="005B1A84"/>
    <w:rsid w:val="005B374A"/>
    <w:rsid w:val="005B58AE"/>
    <w:rsid w:val="005B7AC5"/>
    <w:rsid w:val="005B7B61"/>
    <w:rsid w:val="005C2905"/>
    <w:rsid w:val="005C34C4"/>
    <w:rsid w:val="005C7E33"/>
    <w:rsid w:val="005D2886"/>
    <w:rsid w:val="005D3A55"/>
    <w:rsid w:val="005D52F4"/>
    <w:rsid w:val="005D6F3C"/>
    <w:rsid w:val="005E024F"/>
    <w:rsid w:val="005E17D1"/>
    <w:rsid w:val="005E3F33"/>
    <w:rsid w:val="005E78C2"/>
    <w:rsid w:val="005F000C"/>
    <w:rsid w:val="005F12F4"/>
    <w:rsid w:val="005F17CE"/>
    <w:rsid w:val="005F5FBD"/>
    <w:rsid w:val="005F6755"/>
    <w:rsid w:val="005F698E"/>
    <w:rsid w:val="006009D9"/>
    <w:rsid w:val="006019A6"/>
    <w:rsid w:val="00604FC8"/>
    <w:rsid w:val="0060627F"/>
    <w:rsid w:val="00610421"/>
    <w:rsid w:val="006108A4"/>
    <w:rsid w:val="006161F6"/>
    <w:rsid w:val="00622557"/>
    <w:rsid w:val="00623618"/>
    <w:rsid w:val="006273CD"/>
    <w:rsid w:val="00627F9F"/>
    <w:rsid w:val="00631133"/>
    <w:rsid w:val="006416BC"/>
    <w:rsid w:val="00641E59"/>
    <w:rsid w:val="00642F7B"/>
    <w:rsid w:val="00644534"/>
    <w:rsid w:val="00646792"/>
    <w:rsid w:val="0065083C"/>
    <w:rsid w:val="006550DF"/>
    <w:rsid w:val="00657335"/>
    <w:rsid w:val="00661929"/>
    <w:rsid w:val="006723A3"/>
    <w:rsid w:val="0067649A"/>
    <w:rsid w:val="006775EC"/>
    <w:rsid w:val="00677E4F"/>
    <w:rsid w:val="00680774"/>
    <w:rsid w:val="00681814"/>
    <w:rsid w:val="00683804"/>
    <w:rsid w:val="00683B0A"/>
    <w:rsid w:val="00686E6A"/>
    <w:rsid w:val="00695D97"/>
    <w:rsid w:val="00697D4A"/>
    <w:rsid w:val="006A1204"/>
    <w:rsid w:val="006A1791"/>
    <w:rsid w:val="006A33E7"/>
    <w:rsid w:val="006B34AF"/>
    <w:rsid w:val="006C1C18"/>
    <w:rsid w:val="006C388D"/>
    <w:rsid w:val="006C4AED"/>
    <w:rsid w:val="006C75FD"/>
    <w:rsid w:val="006D0D7E"/>
    <w:rsid w:val="006D21BB"/>
    <w:rsid w:val="006D4ED8"/>
    <w:rsid w:val="006D5CEF"/>
    <w:rsid w:val="006D5E08"/>
    <w:rsid w:val="006D69CF"/>
    <w:rsid w:val="006D6DF9"/>
    <w:rsid w:val="006E1D2D"/>
    <w:rsid w:val="006E21DC"/>
    <w:rsid w:val="006E3389"/>
    <w:rsid w:val="006E498D"/>
    <w:rsid w:val="006E50F1"/>
    <w:rsid w:val="006E5C99"/>
    <w:rsid w:val="006E6EC4"/>
    <w:rsid w:val="006F42A4"/>
    <w:rsid w:val="006F4A8B"/>
    <w:rsid w:val="00700468"/>
    <w:rsid w:val="00700658"/>
    <w:rsid w:val="00713189"/>
    <w:rsid w:val="00714C86"/>
    <w:rsid w:val="007167E3"/>
    <w:rsid w:val="00717763"/>
    <w:rsid w:val="00726B3D"/>
    <w:rsid w:val="00731154"/>
    <w:rsid w:val="0073137E"/>
    <w:rsid w:val="00731FE5"/>
    <w:rsid w:val="0073327C"/>
    <w:rsid w:val="0073438E"/>
    <w:rsid w:val="00736E3D"/>
    <w:rsid w:val="00737D18"/>
    <w:rsid w:val="00751948"/>
    <w:rsid w:val="007573DB"/>
    <w:rsid w:val="0075772F"/>
    <w:rsid w:val="00760829"/>
    <w:rsid w:val="00761706"/>
    <w:rsid w:val="00761A53"/>
    <w:rsid w:val="0076333B"/>
    <w:rsid w:val="00775A2E"/>
    <w:rsid w:val="007760D7"/>
    <w:rsid w:val="00777BFD"/>
    <w:rsid w:val="00780A15"/>
    <w:rsid w:val="0078103D"/>
    <w:rsid w:val="00782A32"/>
    <w:rsid w:val="007834AB"/>
    <w:rsid w:val="00792FE2"/>
    <w:rsid w:val="007A0066"/>
    <w:rsid w:val="007A1851"/>
    <w:rsid w:val="007C0B95"/>
    <w:rsid w:val="007C101E"/>
    <w:rsid w:val="007C1092"/>
    <w:rsid w:val="007C180C"/>
    <w:rsid w:val="007C273F"/>
    <w:rsid w:val="007C70B2"/>
    <w:rsid w:val="007C7840"/>
    <w:rsid w:val="007D3D4B"/>
    <w:rsid w:val="007D733A"/>
    <w:rsid w:val="007E4834"/>
    <w:rsid w:val="007E50BC"/>
    <w:rsid w:val="007E549D"/>
    <w:rsid w:val="007F282D"/>
    <w:rsid w:val="007F28FD"/>
    <w:rsid w:val="007F3432"/>
    <w:rsid w:val="007F5EFE"/>
    <w:rsid w:val="007F6E96"/>
    <w:rsid w:val="00800031"/>
    <w:rsid w:val="008053A0"/>
    <w:rsid w:val="008060D9"/>
    <w:rsid w:val="00815C8E"/>
    <w:rsid w:val="00816836"/>
    <w:rsid w:val="008169EF"/>
    <w:rsid w:val="0081759D"/>
    <w:rsid w:val="00827384"/>
    <w:rsid w:val="0083303F"/>
    <w:rsid w:val="00833559"/>
    <w:rsid w:val="00833EC3"/>
    <w:rsid w:val="00834ADF"/>
    <w:rsid w:val="008413B9"/>
    <w:rsid w:val="008441FC"/>
    <w:rsid w:val="008454E4"/>
    <w:rsid w:val="00847E4D"/>
    <w:rsid w:val="00864F66"/>
    <w:rsid w:val="008723F0"/>
    <w:rsid w:val="00880CDE"/>
    <w:rsid w:val="00884E26"/>
    <w:rsid w:val="0088693D"/>
    <w:rsid w:val="00886A8C"/>
    <w:rsid w:val="008A171B"/>
    <w:rsid w:val="008A27A1"/>
    <w:rsid w:val="008A3CF7"/>
    <w:rsid w:val="008B2849"/>
    <w:rsid w:val="008B5797"/>
    <w:rsid w:val="008B6C26"/>
    <w:rsid w:val="008C6902"/>
    <w:rsid w:val="008C70A4"/>
    <w:rsid w:val="008D14BE"/>
    <w:rsid w:val="008D278C"/>
    <w:rsid w:val="008D394C"/>
    <w:rsid w:val="008D4717"/>
    <w:rsid w:val="008D55D6"/>
    <w:rsid w:val="008D7FBD"/>
    <w:rsid w:val="008E028C"/>
    <w:rsid w:val="008E1B06"/>
    <w:rsid w:val="008E1D45"/>
    <w:rsid w:val="008E4155"/>
    <w:rsid w:val="008E5BA6"/>
    <w:rsid w:val="008F1028"/>
    <w:rsid w:val="008F2620"/>
    <w:rsid w:val="008F72C3"/>
    <w:rsid w:val="008F7AB8"/>
    <w:rsid w:val="008F7B72"/>
    <w:rsid w:val="008F7C7A"/>
    <w:rsid w:val="00901482"/>
    <w:rsid w:val="00902406"/>
    <w:rsid w:val="00903A66"/>
    <w:rsid w:val="00905221"/>
    <w:rsid w:val="0090534A"/>
    <w:rsid w:val="00905368"/>
    <w:rsid w:val="00906831"/>
    <w:rsid w:val="00907424"/>
    <w:rsid w:val="00907A5B"/>
    <w:rsid w:val="00920A4F"/>
    <w:rsid w:val="00922B89"/>
    <w:rsid w:val="009234D9"/>
    <w:rsid w:val="00924CC4"/>
    <w:rsid w:val="0092503E"/>
    <w:rsid w:val="00925CFE"/>
    <w:rsid w:val="00933D82"/>
    <w:rsid w:val="009345C4"/>
    <w:rsid w:val="009359D2"/>
    <w:rsid w:val="0093738C"/>
    <w:rsid w:val="00937DD2"/>
    <w:rsid w:val="00944B1B"/>
    <w:rsid w:val="00945FAD"/>
    <w:rsid w:val="00950A43"/>
    <w:rsid w:val="009610A5"/>
    <w:rsid w:val="00961795"/>
    <w:rsid w:val="00963815"/>
    <w:rsid w:val="009640FE"/>
    <w:rsid w:val="00964C3C"/>
    <w:rsid w:val="00965482"/>
    <w:rsid w:val="0097334F"/>
    <w:rsid w:val="00974CEF"/>
    <w:rsid w:val="00976229"/>
    <w:rsid w:val="009775D3"/>
    <w:rsid w:val="009822C8"/>
    <w:rsid w:val="009853EB"/>
    <w:rsid w:val="00986E44"/>
    <w:rsid w:val="00991AAA"/>
    <w:rsid w:val="00993B00"/>
    <w:rsid w:val="00994E4F"/>
    <w:rsid w:val="00997B8B"/>
    <w:rsid w:val="009A1F02"/>
    <w:rsid w:val="009B22BD"/>
    <w:rsid w:val="009B2CAC"/>
    <w:rsid w:val="009B4294"/>
    <w:rsid w:val="009C02DF"/>
    <w:rsid w:val="009C02F2"/>
    <w:rsid w:val="009C2713"/>
    <w:rsid w:val="009C2D77"/>
    <w:rsid w:val="009C46CB"/>
    <w:rsid w:val="009C5DCA"/>
    <w:rsid w:val="009D3FCC"/>
    <w:rsid w:val="009D7C4F"/>
    <w:rsid w:val="009E1F76"/>
    <w:rsid w:val="009E282D"/>
    <w:rsid w:val="009E3002"/>
    <w:rsid w:val="009E3015"/>
    <w:rsid w:val="009E6B08"/>
    <w:rsid w:val="009F2138"/>
    <w:rsid w:val="009F22AC"/>
    <w:rsid w:val="009F5122"/>
    <w:rsid w:val="009F5C5F"/>
    <w:rsid w:val="00A007CF"/>
    <w:rsid w:val="00A015C9"/>
    <w:rsid w:val="00A02CE3"/>
    <w:rsid w:val="00A07AB9"/>
    <w:rsid w:val="00A110EC"/>
    <w:rsid w:val="00A13D39"/>
    <w:rsid w:val="00A15EF8"/>
    <w:rsid w:val="00A16278"/>
    <w:rsid w:val="00A20555"/>
    <w:rsid w:val="00A207FB"/>
    <w:rsid w:val="00A213DB"/>
    <w:rsid w:val="00A2249B"/>
    <w:rsid w:val="00A2310A"/>
    <w:rsid w:val="00A241DD"/>
    <w:rsid w:val="00A24B59"/>
    <w:rsid w:val="00A27968"/>
    <w:rsid w:val="00A305F7"/>
    <w:rsid w:val="00A318B2"/>
    <w:rsid w:val="00A3281D"/>
    <w:rsid w:val="00A33956"/>
    <w:rsid w:val="00A35145"/>
    <w:rsid w:val="00A406B3"/>
    <w:rsid w:val="00A41A60"/>
    <w:rsid w:val="00A43555"/>
    <w:rsid w:val="00A45DCB"/>
    <w:rsid w:val="00A51F7B"/>
    <w:rsid w:val="00A61D5D"/>
    <w:rsid w:val="00A715CB"/>
    <w:rsid w:val="00A71C9C"/>
    <w:rsid w:val="00A76876"/>
    <w:rsid w:val="00A874AF"/>
    <w:rsid w:val="00A92220"/>
    <w:rsid w:val="00A92AB5"/>
    <w:rsid w:val="00A94841"/>
    <w:rsid w:val="00A9486E"/>
    <w:rsid w:val="00A94E26"/>
    <w:rsid w:val="00AA5BEA"/>
    <w:rsid w:val="00AA630A"/>
    <w:rsid w:val="00AB0FF4"/>
    <w:rsid w:val="00AB2040"/>
    <w:rsid w:val="00AB2A00"/>
    <w:rsid w:val="00AB7E4D"/>
    <w:rsid w:val="00AC1B20"/>
    <w:rsid w:val="00AC2718"/>
    <w:rsid w:val="00AC3B22"/>
    <w:rsid w:val="00AC7253"/>
    <w:rsid w:val="00AD75AD"/>
    <w:rsid w:val="00AE5E8C"/>
    <w:rsid w:val="00AE65BA"/>
    <w:rsid w:val="00AE6E55"/>
    <w:rsid w:val="00AF5ACA"/>
    <w:rsid w:val="00AF6323"/>
    <w:rsid w:val="00AF79E5"/>
    <w:rsid w:val="00B0110A"/>
    <w:rsid w:val="00B02098"/>
    <w:rsid w:val="00B1089F"/>
    <w:rsid w:val="00B15C1E"/>
    <w:rsid w:val="00B1776E"/>
    <w:rsid w:val="00B22867"/>
    <w:rsid w:val="00B237B2"/>
    <w:rsid w:val="00B2458D"/>
    <w:rsid w:val="00B25E9C"/>
    <w:rsid w:val="00B3074F"/>
    <w:rsid w:val="00B3157D"/>
    <w:rsid w:val="00B31A9B"/>
    <w:rsid w:val="00B32422"/>
    <w:rsid w:val="00B35ED2"/>
    <w:rsid w:val="00B3705E"/>
    <w:rsid w:val="00B50122"/>
    <w:rsid w:val="00B5096F"/>
    <w:rsid w:val="00B5382A"/>
    <w:rsid w:val="00B5671B"/>
    <w:rsid w:val="00B64842"/>
    <w:rsid w:val="00B67B08"/>
    <w:rsid w:val="00B71369"/>
    <w:rsid w:val="00B7137C"/>
    <w:rsid w:val="00B73A72"/>
    <w:rsid w:val="00B750D3"/>
    <w:rsid w:val="00B76C01"/>
    <w:rsid w:val="00B770C7"/>
    <w:rsid w:val="00B824FB"/>
    <w:rsid w:val="00B86DD3"/>
    <w:rsid w:val="00B878AA"/>
    <w:rsid w:val="00B91581"/>
    <w:rsid w:val="00B93D23"/>
    <w:rsid w:val="00B96F0D"/>
    <w:rsid w:val="00BA1A43"/>
    <w:rsid w:val="00BA7CFF"/>
    <w:rsid w:val="00BB0067"/>
    <w:rsid w:val="00BB128A"/>
    <w:rsid w:val="00BB1539"/>
    <w:rsid w:val="00BC1841"/>
    <w:rsid w:val="00BC5049"/>
    <w:rsid w:val="00BC5A52"/>
    <w:rsid w:val="00BC6837"/>
    <w:rsid w:val="00BC72A4"/>
    <w:rsid w:val="00BC7CE9"/>
    <w:rsid w:val="00BE367C"/>
    <w:rsid w:val="00BE6F93"/>
    <w:rsid w:val="00BF0493"/>
    <w:rsid w:val="00BF0B8A"/>
    <w:rsid w:val="00BF24D5"/>
    <w:rsid w:val="00BF3284"/>
    <w:rsid w:val="00BF7679"/>
    <w:rsid w:val="00C06349"/>
    <w:rsid w:val="00C126E4"/>
    <w:rsid w:val="00C13C58"/>
    <w:rsid w:val="00C16F82"/>
    <w:rsid w:val="00C2324C"/>
    <w:rsid w:val="00C276D0"/>
    <w:rsid w:val="00C27E85"/>
    <w:rsid w:val="00C33096"/>
    <w:rsid w:val="00C33CC2"/>
    <w:rsid w:val="00C40BA5"/>
    <w:rsid w:val="00C411FD"/>
    <w:rsid w:val="00C4311E"/>
    <w:rsid w:val="00C4404C"/>
    <w:rsid w:val="00C467C6"/>
    <w:rsid w:val="00C50169"/>
    <w:rsid w:val="00C50845"/>
    <w:rsid w:val="00C52860"/>
    <w:rsid w:val="00C56821"/>
    <w:rsid w:val="00C720D8"/>
    <w:rsid w:val="00C72374"/>
    <w:rsid w:val="00C74088"/>
    <w:rsid w:val="00C74E1A"/>
    <w:rsid w:val="00C8091C"/>
    <w:rsid w:val="00C80D91"/>
    <w:rsid w:val="00C8272C"/>
    <w:rsid w:val="00C834D7"/>
    <w:rsid w:val="00C8354B"/>
    <w:rsid w:val="00C909EC"/>
    <w:rsid w:val="00C94520"/>
    <w:rsid w:val="00C9623B"/>
    <w:rsid w:val="00C975FC"/>
    <w:rsid w:val="00CA045D"/>
    <w:rsid w:val="00CA05B7"/>
    <w:rsid w:val="00CA1D13"/>
    <w:rsid w:val="00CA48D4"/>
    <w:rsid w:val="00CB458B"/>
    <w:rsid w:val="00CB521B"/>
    <w:rsid w:val="00CC0453"/>
    <w:rsid w:val="00CC238C"/>
    <w:rsid w:val="00CC2D8B"/>
    <w:rsid w:val="00CC7F1A"/>
    <w:rsid w:val="00CD0965"/>
    <w:rsid w:val="00CD5818"/>
    <w:rsid w:val="00CD64EB"/>
    <w:rsid w:val="00CD7155"/>
    <w:rsid w:val="00CD784A"/>
    <w:rsid w:val="00CE07F6"/>
    <w:rsid w:val="00CE15A9"/>
    <w:rsid w:val="00CE4346"/>
    <w:rsid w:val="00CE793C"/>
    <w:rsid w:val="00CE7D6A"/>
    <w:rsid w:val="00CF08F6"/>
    <w:rsid w:val="00CF2580"/>
    <w:rsid w:val="00CF626C"/>
    <w:rsid w:val="00CF7D2F"/>
    <w:rsid w:val="00CF7FAA"/>
    <w:rsid w:val="00D060BB"/>
    <w:rsid w:val="00D0629D"/>
    <w:rsid w:val="00D0749B"/>
    <w:rsid w:val="00D101B4"/>
    <w:rsid w:val="00D10FE4"/>
    <w:rsid w:val="00D11C38"/>
    <w:rsid w:val="00D12639"/>
    <w:rsid w:val="00D12B5C"/>
    <w:rsid w:val="00D12E75"/>
    <w:rsid w:val="00D1670A"/>
    <w:rsid w:val="00D20E73"/>
    <w:rsid w:val="00D2265D"/>
    <w:rsid w:val="00D2454F"/>
    <w:rsid w:val="00D360ED"/>
    <w:rsid w:val="00D37969"/>
    <w:rsid w:val="00D4142B"/>
    <w:rsid w:val="00D41667"/>
    <w:rsid w:val="00D438E9"/>
    <w:rsid w:val="00D43B7C"/>
    <w:rsid w:val="00D4626B"/>
    <w:rsid w:val="00D47459"/>
    <w:rsid w:val="00D56300"/>
    <w:rsid w:val="00D60106"/>
    <w:rsid w:val="00D640EF"/>
    <w:rsid w:val="00D6452B"/>
    <w:rsid w:val="00D655BB"/>
    <w:rsid w:val="00D65F06"/>
    <w:rsid w:val="00D663FC"/>
    <w:rsid w:val="00D72EF0"/>
    <w:rsid w:val="00D73744"/>
    <w:rsid w:val="00D75B4A"/>
    <w:rsid w:val="00D80D7F"/>
    <w:rsid w:val="00D86B26"/>
    <w:rsid w:val="00D87D9A"/>
    <w:rsid w:val="00D91055"/>
    <w:rsid w:val="00D913A3"/>
    <w:rsid w:val="00D91A34"/>
    <w:rsid w:val="00D93089"/>
    <w:rsid w:val="00D9437F"/>
    <w:rsid w:val="00D96AA5"/>
    <w:rsid w:val="00DA04B4"/>
    <w:rsid w:val="00DA4D06"/>
    <w:rsid w:val="00DA5754"/>
    <w:rsid w:val="00DA68A1"/>
    <w:rsid w:val="00DB0CFE"/>
    <w:rsid w:val="00DB0E48"/>
    <w:rsid w:val="00DB4B00"/>
    <w:rsid w:val="00DB4CB2"/>
    <w:rsid w:val="00DB680B"/>
    <w:rsid w:val="00DC2A3C"/>
    <w:rsid w:val="00DC31AD"/>
    <w:rsid w:val="00DC4D2C"/>
    <w:rsid w:val="00DC4E78"/>
    <w:rsid w:val="00DC66F8"/>
    <w:rsid w:val="00DD078D"/>
    <w:rsid w:val="00DD147D"/>
    <w:rsid w:val="00DD1C25"/>
    <w:rsid w:val="00DD76DB"/>
    <w:rsid w:val="00DE4392"/>
    <w:rsid w:val="00DE5FE5"/>
    <w:rsid w:val="00DE7681"/>
    <w:rsid w:val="00DF2933"/>
    <w:rsid w:val="00DF5921"/>
    <w:rsid w:val="00E02F8B"/>
    <w:rsid w:val="00E04E47"/>
    <w:rsid w:val="00E10B92"/>
    <w:rsid w:val="00E11950"/>
    <w:rsid w:val="00E1744A"/>
    <w:rsid w:val="00E1770E"/>
    <w:rsid w:val="00E17D57"/>
    <w:rsid w:val="00E21801"/>
    <w:rsid w:val="00E25D98"/>
    <w:rsid w:val="00E262B7"/>
    <w:rsid w:val="00E26D8E"/>
    <w:rsid w:val="00E333E7"/>
    <w:rsid w:val="00E3543F"/>
    <w:rsid w:val="00E35883"/>
    <w:rsid w:val="00E37CCE"/>
    <w:rsid w:val="00E41CCB"/>
    <w:rsid w:val="00E431AD"/>
    <w:rsid w:val="00E4475F"/>
    <w:rsid w:val="00E45EF3"/>
    <w:rsid w:val="00E46C8B"/>
    <w:rsid w:val="00E52CDD"/>
    <w:rsid w:val="00E5633C"/>
    <w:rsid w:val="00E57434"/>
    <w:rsid w:val="00E6045D"/>
    <w:rsid w:val="00E72C32"/>
    <w:rsid w:val="00E73214"/>
    <w:rsid w:val="00E74E17"/>
    <w:rsid w:val="00E75EB7"/>
    <w:rsid w:val="00E76958"/>
    <w:rsid w:val="00E835A8"/>
    <w:rsid w:val="00E90CA0"/>
    <w:rsid w:val="00E9384E"/>
    <w:rsid w:val="00E9611E"/>
    <w:rsid w:val="00E96A74"/>
    <w:rsid w:val="00E96B51"/>
    <w:rsid w:val="00E97A03"/>
    <w:rsid w:val="00EA00C7"/>
    <w:rsid w:val="00EA161A"/>
    <w:rsid w:val="00EA1E8D"/>
    <w:rsid w:val="00EA3609"/>
    <w:rsid w:val="00EA3E0D"/>
    <w:rsid w:val="00EA44B8"/>
    <w:rsid w:val="00EA6779"/>
    <w:rsid w:val="00EA6D2F"/>
    <w:rsid w:val="00EA78E0"/>
    <w:rsid w:val="00EB133F"/>
    <w:rsid w:val="00EB4D57"/>
    <w:rsid w:val="00EB4E30"/>
    <w:rsid w:val="00EB66C1"/>
    <w:rsid w:val="00EB78E4"/>
    <w:rsid w:val="00EB7E82"/>
    <w:rsid w:val="00EC18EA"/>
    <w:rsid w:val="00EC19C4"/>
    <w:rsid w:val="00EC28BD"/>
    <w:rsid w:val="00EC2C4D"/>
    <w:rsid w:val="00ED5458"/>
    <w:rsid w:val="00ED6078"/>
    <w:rsid w:val="00EE129B"/>
    <w:rsid w:val="00EE3D2D"/>
    <w:rsid w:val="00EE3EA8"/>
    <w:rsid w:val="00EF1BDA"/>
    <w:rsid w:val="00EF46E9"/>
    <w:rsid w:val="00EF4729"/>
    <w:rsid w:val="00F030C0"/>
    <w:rsid w:val="00F0476B"/>
    <w:rsid w:val="00F05C48"/>
    <w:rsid w:val="00F05D7E"/>
    <w:rsid w:val="00F066FF"/>
    <w:rsid w:val="00F073EC"/>
    <w:rsid w:val="00F10BDD"/>
    <w:rsid w:val="00F13466"/>
    <w:rsid w:val="00F14A28"/>
    <w:rsid w:val="00F212E5"/>
    <w:rsid w:val="00F21FA7"/>
    <w:rsid w:val="00F25AC5"/>
    <w:rsid w:val="00F26CCB"/>
    <w:rsid w:val="00F27D9E"/>
    <w:rsid w:val="00F36E40"/>
    <w:rsid w:val="00F43986"/>
    <w:rsid w:val="00F46D9C"/>
    <w:rsid w:val="00F47A20"/>
    <w:rsid w:val="00F56C68"/>
    <w:rsid w:val="00F60986"/>
    <w:rsid w:val="00F64402"/>
    <w:rsid w:val="00F74ACB"/>
    <w:rsid w:val="00F76107"/>
    <w:rsid w:val="00F7610D"/>
    <w:rsid w:val="00F765E3"/>
    <w:rsid w:val="00F77B12"/>
    <w:rsid w:val="00F804DD"/>
    <w:rsid w:val="00F82362"/>
    <w:rsid w:val="00F84018"/>
    <w:rsid w:val="00F84363"/>
    <w:rsid w:val="00F937C5"/>
    <w:rsid w:val="00F9629F"/>
    <w:rsid w:val="00FB2CF8"/>
    <w:rsid w:val="00FB5FE8"/>
    <w:rsid w:val="00FC05EA"/>
    <w:rsid w:val="00FC4E9B"/>
    <w:rsid w:val="00FC64CA"/>
    <w:rsid w:val="00FD075F"/>
    <w:rsid w:val="00FD2100"/>
    <w:rsid w:val="00FD2569"/>
    <w:rsid w:val="00FD4A8F"/>
    <w:rsid w:val="00FE165B"/>
    <w:rsid w:val="00FE4E30"/>
    <w:rsid w:val="00FE57FB"/>
    <w:rsid w:val="00FF49BD"/>
    <w:rsid w:val="00FF4C88"/>
    <w:rsid w:val="00FF4D33"/>
    <w:rsid w:val="00FF4ED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C4FD2CF-96A1-4C97-BF08-E6C03951B3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1338A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2249B"/>
    <w:rPr>
      <w:sz w:val="18"/>
      <w:szCs w:val="18"/>
    </w:rPr>
  </w:style>
  <w:style w:type="character" w:customStyle="1" w:styleId="a4">
    <w:name w:val="批注框文本 字符"/>
    <w:basedOn w:val="a0"/>
    <w:link w:val="a3"/>
    <w:uiPriority w:val="99"/>
    <w:semiHidden/>
    <w:rsid w:val="00A2249B"/>
    <w:rPr>
      <w:sz w:val="18"/>
      <w:szCs w:val="18"/>
    </w:rPr>
  </w:style>
  <w:style w:type="paragraph" w:styleId="a5">
    <w:name w:val="Date"/>
    <w:basedOn w:val="a"/>
    <w:next w:val="a"/>
    <w:link w:val="a6"/>
    <w:uiPriority w:val="99"/>
    <w:semiHidden/>
    <w:unhideWhenUsed/>
    <w:rsid w:val="00310595"/>
    <w:pPr>
      <w:ind w:leftChars="2500" w:left="100"/>
    </w:pPr>
  </w:style>
  <w:style w:type="character" w:customStyle="1" w:styleId="a6">
    <w:name w:val="日期 字符"/>
    <w:basedOn w:val="a0"/>
    <w:link w:val="a5"/>
    <w:uiPriority w:val="99"/>
    <w:semiHidden/>
    <w:rsid w:val="00310595"/>
  </w:style>
  <w:style w:type="paragraph" w:styleId="a7">
    <w:name w:val="List Paragraph"/>
    <w:basedOn w:val="a"/>
    <w:uiPriority w:val="34"/>
    <w:qFormat/>
    <w:rsid w:val="00310595"/>
    <w:pPr>
      <w:ind w:firstLineChars="200" w:firstLine="420"/>
    </w:pPr>
  </w:style>
  <w:style w:type="paragraph" w:styleId="a8">
    <w:name w:val="footer"/>
    <w:basedOn w:val="a"/>
    <w:link w:val="a9"/>
    <w:uiPriority w:val="99"/>
    <w:qFormat/>
    <w:rsid w:val="00731154"/>
    <w:pPr>
      <w:tabs>
        <w:tab w:val="center" w:pos="4153"/>
        <w:tab w:val="right" w:pos="8306"/>
      </w:tabs>
      <w:snapToGrid w:val="0"/>
      <w:jc w:val="left"/>
    </w:pPr>
    <w:rPr>
      <w:rFonts w:ascii="Times New Roman" w:eastAsia="宋体" w:hAnsi="Times New Roman" w:cs="Times New Roman"/>
      <w:sz w:val="18"/>
      <w:szCs w:val="18"/>
    </w:rPr>
  </w:style>
  <w:style w:type="character" w:customStyle="1" w:styleId="a9">
    <w:name w:val="页脚 字符"/>
    <w:basedOn w:val="a0"/>
    <w:link w:val="a8"/>
    <w:uiPriority w:val="99"/>
    <w:rsid w:val="00731154"/>
    <w:rPr>
      <w:rFonts w:ascii="Times New Roman" w:eastAsia="宋体" w:hAnsi="Times New Roman" w:cs="Times New Roman"/>
      <w:sz w:val="18"/>
      <w:szCs w:val="18"/>
    </w:rPr>
  </w:style>
  <w:style w:type="character" w:styleId="aa">
    <w:name w:val="page number"/>
    <w:basedOn w:val="a0"/>
    <w:rsid w:val="00731154"/>
  </w:style>
  <w:style w:type="paragraph" w:customStyle="1" w:styleId="3">
    <w:name w:val="样式3"/>
    <w:basedOn w:val="ab"/>
    <w:next w:val="ab"/>
    <w:autoRedefine/>
    <w:rsid w:val="00FF4ED0"/>
    <w:pPr>
      <w:tabs>
        <w:tab w:val="left" w:pos="2625"/>
        <w:tab w:val="center" w:pos="4535"/>
      </w:tabs>
      <w:spacing w:before="0" w:afterLines="50" w:after="304" w:line="560" w:lineRule="exact"/>
    </w:pPr>
    <w:rPr>
      <w:rFonts w:ascii="华文中宋" w:eastAsia="华文中宋" w:hAnsi="华文中宋" w:cs="Arial"/>
      <w:sz w:val="36"/>
      <w:szCs w:val="36"/>
    </w:rPr>
  </w:style>
  <w:style w:type="paragraph" w:styleId="ab">
    <w:name w:val="Title"/>
    <w:basedOn w:val="a"/>
    <w:next w:val="a"/>
    <w:link w:val="ac"/>
    <w:uiPriority w:val="10"/>
    <w:qFormat/>
    <w:rsid w:val="00731154"/>
    <w:pPr>
      <w:spacing w:before="240" w:after="60"/>
      <w:jc w:val="center"/>
      <w:outlineLvl w:val="0"/>
    </w:pPr>
    <w:rPr>
      <w:rFonts w:asciiTheme="majorHAnsi" w:eastAsia="宋体" w:hAnsiTheme="majorHAnsi" w:cstheme="majorBidi"/>
      <w:b/>
      <w:bCs/>
      <w:sz w:val="32"/>
      <w:szCs w:val="32"/>
    </w:rPr>
  </w:style>
  <w:style w:type="character" w:customStyle="1" w:styleId="ac">
    <w:name w:val="标题 字符"/>
    <w:basedOn w:val="a0"/>
    <w:link w:val="ab"/>
    <w:uiPriority w:val="10"/>
    <w:rsid w:val="00731154"/>
    <w:rPr>
      <w:rFonts w:asciiTheme="majorHAnsi" w:eastAsia="宋体" w:hAnsiTheme="majorHAnsi" w:cstheme="majorBidi"/>
      <w:b/>
      <w:bCs/>
      <w:sz w:val="32"/>
      <w:szCs w:val="32"/>
    </w:rPr>
  </w:style>
  <w:style w:type="paragraph" w:styleId="ad">
    <w:name w:val="header"/>
    <w:basedOn w:val="a"/>
    <w:link w:val="ae"/>
    <w:uiPriority w:val="99"/>
    <w:unhideWhenUsed/>
    <w:rsid w:val="00AB2A00"/>
    <w:pPr>
      <w:pBdr>
        <w:bottom w:val="single" w:sz="6" w:space="1" w:color="auto"/>
      </w:pBdr>
      <w:tabs>
        <w:tab w:val="center" w:pos="4153"/>
        <w:tab w:val="right" w:pos="8306"/>
      </w:tabs>
      <w:snapToGrid w:val="0"/>
      <w:jc w:val="center"/>
    </w:pPr>
    <w:rPr>
      <w:sz w:val="18"/>
      <w:szCs w:val="18"/>
    </w:rPr>
  </w:style>
  <w:style w:type="character" w:customStyle="1" w:styleId="ae">
    <w:name w:val="页眉 字符"/>
    <w:basedOn w:val="a0"/>
    <w:link w:val="ad"/>
    <w:uiPriority w:val="99"/>
    <w:rsid w:val="00AB2A00"/>
    <w:rPr>
      <w:sz w:val="18"/>
      <w:szCs w:val="18"/>
    </w:rPr>
  </w:style>
  <w:style w:type="paragraph" w:styleId="af">
    <w:name w:val="Normal (Web)"/>
    <w:basedOn w:val="a"/>
    <w:uiPriority w:val="99"/>
    <w:unhideWhenUsed/>
    <w:rsid w:val="00A207FB"/>
    <w:pPr>
      <w:widowControl/>
      <w:spacing w:before="100" w:beforeAutospacing="1" w:after="100" w:afterAutospacing="1"/>
      <w:jc w:val="left"/>
    </w:pPr>
    <w:rPr>
      <w:rFonts w:ascii="宋体" w:eastAsia="宋体" w:hAnsi="宋体" w:cs="宋体"/>
      <w:kern w:val="0"/>
      <w:sz w:val="24"/>
      <w:szCs w:val="24"/>
    </w:rPr>
  </w:style>
  <w:style w:type="paragraph" w:styleId="af0">
    <w:name w:val="Body Text Indent"/>
    <w:basedOn w:val="a"/>
    <w:link w:val="af1"/>
    <w:rsid w:val="00A207FB"/>
    <w:pPr>
      <w:spacing w:after="120"/>
      <w:ind w:leftChars="200" w:left="420"/>
    </w:pPr>
    <w:rPr>
      <w:rFonts w:ascii="Times New Roman" w:eastAsia="宋体" w:hAnsi="Times New Roman" w:cs="Times New Roman"/>
      <w:szCs w:val="20"/>
    </w:rPr>
  </w:style>
  <w:style w:type="character" w:customStyle="1" w:styleId="af1">
    <w:name w:val="正文文本缩进 字符"/>
    <w:basedOn w:val="a0"/>
    <w:link w:val="af0"/>
    <w:rsid w:val="00A207FB"/>
    <w:rPr>
      <w:rFonts w:ascii="Times New Roman" w:eastAsia="宋体" w:hAnsi="Times New Roman" w:cs="Times New Roman"/>
      <w:szCs w:val="20"/>
    </w:rPr>
  </w:style>
  <w:style w:type="paragraph" w:customStyle="1" w:styleId="Default">
    <w:name w:val="Default"/>
    <w:rsid w:val="00A207FB"/>
    <w:pPr>
      <w:widowControl w:val="0"/>
      <w:autoSpaceDE w:val="0"/>
      <w:autoSpaceDN w:val="0"/>
      <w:adjustRightInd w:val="0"/>
    </w:pPr>
    <w:rPr>
      <w:rFonts w:ascii="仿宋_GB2312" w:eastAsia="仿宋_GB2312" w:hAnsi="Times New Roman" w:cs="仿宋_GB2312"/>
      <w:color w:val="000000"/>
      <w:kern w:val="0"/>
      <w:sz w:val="24"/>
      <w:szCs w:val="24"/>
    </w:rPr>
  </w:style>
  <w:style w:type="character" w:styleId="af2">
    <w:name w:val="Hyperlink"/>
    <w:basedOn w:val="a0"/>
    <w:uiPriority w:val="99"/>
    <w:unhideWhenUsed/>
    <w:rsid w:val="00A874AF"/>
    <w:rPr>
      <w:color w:val="0000FF" w:themeColor="hyperlink"/>
      <w:u w:val="single"/>
    </w:rPr>
  </w:style>
  <w:style w:type="character" w:customStyle="1" w:styleId="1">
    <w:name w:val="未处理的提及1"/>
    <w:basedOn w:val="a0"/>
    <w:uiPriority w:val="99"/>
    <w:semiHidden/>
    <w:unhideWhenUsed/>
    <w:rsid w:val="00A874AF"/>
    <w:rPr>
      <w:color w:val="808080"/>
      <w:shd w:val="clear" w:color="auto" w:fill="E6E6E6"/>
    </w:rPr>
  </w:style>
  <w:style w:type="character" w:customStyle="1" w:styleId="2">
    <w:name w:val="未处理的提及2"/>
    <w:basedOn w:val="a0"/>
    <w:uiPriority w:val="99"/>
    <w:semiHidden/>
    <w:unhideWhenUsed/>
    <w:rsid w:val="001C4599"/>
    <w:rPr>
      <w:color w:val="605E5C"/>
      <w:shd w:val="clear" w:color="auto" w:fill="E1DFDD"/>
    </w:rPr>
  </w:style>
  <w:style w:type="character" w:styleId="af3">
    <w:name w:val="Emphasis"/>
    <w:basedOn w:val="a0"/>
    <w:uiPriority w:val="20"/>
    <w:qFormat/>
    <w:rsid w:val="00E76958"/>
    <w:rPr>
      <w:i/>
      <w:iCs/>
    </w:rPr>
  </w:style>
  <w:style w:type="character" w:styleId="af4">
    <w:name w:val="Strong"/>
    <w:basedOn w:val="a0"/>
    <w:uiPriority w:val="22"/>
    <w:qFormat/>
    <w:rsid w:val="004A4288"/>
    <w:rPr>
      <w:b/>
      <w:bCs/>
    </w:rPr>
  </w:style>
  <w:style w:type="character" w:customStyle="1" w:styleId="fontstyle21">
    <w:name w:val="fontstyle21"/>
    <w:rsid w:val="007D733A"/>
    <w:rPr>
      <w:rFonts w:ascii="仿宋_GB2312" w:eastAsia="仿宋_GB2312" w:hint="eastAsia"/>
      <w:b w:val="0"/>
      <w:bCs w:val="0"/>
      <w:i w:val="0"/>
      <w:iCs w:val="0"/>
      <w:color w:val="000000"/>
      <w:sz w:val="32"/>
      <w:szCs w:val="32"/>
    </w:rPr>
  </w:style>
  <w:style w:type="paragraph" w:styleId="af5">
    <w:name w:val="Plain Text"/>
    <w:basedOn w:val="a"/>
    <w:link w:val="af6"/>
    <w:unhideWhenUsed/>
    <w:rsid w:val="00FE57FB"/>
    <w:pPr>
      <w:widowControl/>
      <w:spacing w:before="100" w:beforeAutospacing="1" w:after="100" w:afterAutospacing="1"/>
      <w:jc w:val="left"/>
    </w:pPr>
    <w:rPr>
      <w:rFonts w:ascii="宋体" w:eastAsia="宋体" w:hAnsi="宋体" w:cs="Times New Roman"/>
      <w:color w:val="000000"/>
      <w:kern w:val="0"/>
      <w:sz w:val="24"/>
      <w:szCs w:val="24"/>
    </w:rPr>
  </w:style>
  <w:style w:type="character" w:customStyle="1" w:styleId="af6">
    <w:name w:val="纯文本 字符"/>
    <w:basedOn w:val="a0"/>
    <w:link w:val="af5"/>
    <w:rsid w:val="00FE57FB"/>
    <w:rPr>
      <w:rFonts w:ascii="宋体" w:eastAsia="宋体" w:hAnsi="宋体" w:cs="Times New Roman"/>
      <w:color w:val="000000"/>
      <w:kern w:val="0"/>
      <w:sz w:val="24"/>
      <w:szCs w:val="24"/>
    </w:rPr>
  </w:style>
  <w:style w:type="paragraph" w:customStyle="1" w:styleId="msonormal0">
    <w:name w:val="msonormal"/>
    <w:basedOn w:val="a"/>
    <w:rsid w:val="00C50845"/>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544660">
      <w:bodyDiv w:val="1"/>
      <w:marLeft w:val="0"/>
      <w:marRight w:val="0"/>
      <w:marTop w:val="0"/>
      <w:marBottom w:val="0"/>
      <w:divBdr>
        <w:top w:val="none" w:sz="0" w:space="0" w:color="auto"/>
        <w:left w:val="none" w:sz="0" w:space="0" w:color="auto"/>
        <w:bottom w:val="none" w:sz="0" w:space="0" w:color="auto"/>
        <w:right w:val="none" w:sz="0" w:space="0" w:color="auto"/>
      </w:divBdr>
    </w:div>
    <w:div w:id="91705059">
      <w:bodyDiv w:val="1"/>
      <w:marLeft w:val="0"/>
      <w:marRight w:val="0"/>
      <w:marTop w:val="0"/>
      <w:marBottom w:val="0"/>
      <w:divBdr>
        <w:top w:val="none" w:sz="0" w:space="0" w:color="auto"/>
        <w:left w:val="none" w:sz="0" w:space="0" w:color="auto"/>
        <w:bottom w:val="none" w:sz="0" w:space="0" w:color="auto"/>
        <w:right w:val="none" w:sz="0" w:space="0" w:color="auto"/>
      </w:divBdr>
    </w:div>
    <w:div w:id="279262876">
      <w:bodyDiv w:val="1"/>
      <w:marLeft w:val="0"/>
      <w:marRight w:val="0"/>
      <w:marTop w:val="0"/>
      <w:marBottom w:val="0"/>
      <w:divBdr>
        <w:top w:val="none" w:sz="0" w:space="0" w:color="auto"/>
        <w:left w:val="none" w:sz="0" w:space="0" w:color="auto"/>
        <w:bottom w:val="none" w:sz="0" w:space="0" w:color="auto"/>
        <w:right w:val="none" w:sz="0" w:space="0" w:color="auto"/>
      </w:divBdr>
    </w:div>
    <w:div w:id="280301706">
      <w:bodyDiv w:val="1"/>
      <w:marLeft w:val="0"/>
      <w:marRight w:val="0"/>
      <w:marTop w:val="0"/>
      <w:marBottom w:val="0"/>
      <w:divBdr>
        <w:top w:val="none" w:sz="0" w:space="0" w:color="auto"/>
        <w:left w:val="none" w:sz="0" w:space="0" w:color="auto"/>
        <w:bottom w:val="none" w:sz="0" w:space="0" w:color="auto"/>
        <w:right w:val="none" w:sz="0" w:space="0" w:color="auto"/>
      </w:divBdr>
    </w:div>
    <w:div w:id="283007291">
      <w:bodyDiv w:val="1"/>
      <w:marLeft w:val="0"/>
      <w:marRight w:val="0"/>
      <w:marTop w:val="0"/>
      <w:marBottom w:val="0"/>
      <w:divBdr>
        <w:top w:val="none" w:sz="0" w:space="0" w:color="auto"/>
        <w:left w:val="none" w:sz="0" w:space="0" w:color="auto"/>
        <w:bottom w:val="none" w:sz="0" w:space="0" w:color="auto"/>
        <w:right w:val="none" w:sz="0" w:space="0" w:color="auto"/>
      </w:divBdr>
    </w:div>
    <w:div w:id="290288967">
      <w:bodyDiv w:val="1"/>
      <w:marLeft w:val="0"/>
      <w:marRight w:val="0"/>
      <w:marTop w:val="0"/>
      <w:marBottom w:val="0"/>
      <w:divBdr>
        <w:top w:val="none" w:sz="0" w:space="0" w:color="auto"/>
        <w:left w:val="none" w:sz="0" w:space="0" w:color="auto"/>
        <w:bottom w:val="none" w:sz="0" w:space="0" w:color="auto"/>
        <w:right w:val="none" w:sz="0" w:space="0" w:color="auto"/>
      </w:divBdr>
    </w:div>
    <w:div w:id="309941864">
      <w:bodyDiv w:val="1"/>
      <w:marLeft w:val="0"/>
      <w:marRight w:val="0"/>
      <w:marTop w:val="0"/>
      <w:marBottom w:val="0"/>
      <w:divBdr>
        <w:top w:val="none" w:sz="0" w:space="0" w:color="auto"/>
        <w:left w:val="none" w:sz="0" w:space="0" w:color="auto"/>
        <w:bottom w:val="none" w:sz="0" w:space="0" w:color="auto"/>
        <w:right w:val="none" w:sz="0" w:space="0" w:color="auto"/>
      </w:divBdr>
    </w:div>
    <w:div w:id="326371182">
      <w:bodyDiv w:val="1"/>
      <w:marLeft w:val="0"/>
      <w:marRight w:val="0"/>
      <w:marTop w:val="0"/>
      <w:marBottom w:val="0"/>
      <w:divBdr>
        <w:top w:val="none" w:sz="0" w:space="0" w:color="auto"/>
        <w:left w:val="none" w:sz="0" w:space="0" w:color="auto"/>
        <w:bottom w:val="none" w:sz="0" w:space="0" w:color="auto"/>
        <w:right w:val="none" w:sz="0" w:space="0" w:color="auto"/>
      </w:divBdr>
    </w:div>
    <w:div w:id="335888207">
      <w:bodyDiv w:val="1"/>
      <w:marLeft w:val="0"/>
      <w:marRight w:val="0"/>
      <w:marTop w:val="0"/>
      <w:marBottom w:val="0"/>
      <w:divBdr>
        <w:top w:val="none" w:sz="0" w:space="0" w:color="auto"/>
        <w:left w:val="none" w:sz="0" w:space="0" w:color="auto"/>
        <w:bottom w:val="none" w:sz="0" w:space="0" w:color="auto"/>
        <w:right w:val="none" w:sz="0" w:space="0" w:color="auto"/>
      </w:divBdr>
    </w:div>
    <w:div w:id="337075425">
      <w:bodyDiv w:val="1"/>
      <w:marLeft w:val="0"/>
      <w:marRight w:val="0"/>
      <w:marTop w:val="0"/>
      <w:marBottom w:val="0"/>
      <w:divBdr>
        <w:top w:val="none" w:sz="0" w:space="0" w:color="auto"/>
        <w:left w:val="none" w:sz="0" w:space="0" w:color="auto"/>
        <w:bottom w:val="none" w:sz="0" w:space="0" w:color="auto"/>
        <w:right w:val="none" w:sz="0" w:space="0" w:color="auto"/>
      </w:divBdr>
    </w:div>
    <w:div w:id="433132641">
      <w:bodyDiv w:val="1"/>
      <w:marLeft w:val="0"/>
      <w:marRight w:val="0"/>
      <w:marTop w:val="0"/>
      <w:marBottom w:val="0"/>
      <w:divBdr>
        <w:top w:val="none" w:sz="0" w:space="0" w:color="auto"/>
        <w:left w:val="none" w:sz="0" w:space="0" w:color="auto"/>
        <w:bottom w:val="none" w:sz="0" w:space="0" w:color="auto"/>
        <w:right w:val="none" w:sz="0" w:space="0" w:color="auto"/>
      </w:divBdr>
    </w:div>
    <w:div w:id="509636367">
      <w:bodyDiv w:val="1"/>
      <w:marLeft w:val="0"/>
      <w:marRight w:val="0"/>
      <w:marTop w:val="0"/>
      <w:marBottom w:val="0"/>
      <w:divBdr>
        <w:top w:val="none" w:sz="0" w:space="0" w:color="auto"/>
        <w:left w:val="none" w:sz="0" w:space="0" w:color="auto"/>
        <w:bottom w:val="none" w:sz="0" w:space="0" w:color="auto"/>
        <w:right w:val="none" w:sz="0" w:space="0" w:color="auto"/>
      </w:divBdr>
    </w:div>
    <w:div w:id="510292936">
      <w:bodyDiv w:val="1"/>
      <w:marLeft w:val="0"/>
      <w:marRight w:val="0"/>
      <w:marTop w:val="0"/>
      <w:marBottom w:val="0"/>
      <w:divBdr>
        <w:top w:val="none" w:sz="0" w:space="0" w:color="auto"/>
        <w:left w:val="none" w:sz="0" w:space="0" w:color="auto"/>
        <w:bottom w:val="none" w:sz="0" w:space="0" w:color="auto"/>
        <w:right w:val="none" w:sz="0" w:space="0" w:color="auto"/>
      </w:divBdr>
    </w:div>
    <w:div w:id="549616190">
      <w:bodyDiv w:val="1"/>
      <w:marLeft w:val="0"/>
      <w:marRight w:val="0"/>
      <w:marTop w:val="0"/>
      <w:marBottom w:val="0"/>
      <w:divBdr>
        <w:top w:val="none" w:sz="0" w:space="0" w:color="auto"/>
        <w:left w:val="none" w:sz="0" w:space="0" w:color="auto"/>
        <w:bottom w:val="none" w:sz="0" w:space="0" w:color="auto"/>
        <w:right w:val="none" w:sz="0" w:space="0" w:color="auto"/>
      </w:divBdr>
    </w:div>
    <w:div w:id="631328909">
      <w:bodyDiv w:val="1"/>
      <w:marLeft w:val="0"/>
      <w:marRight w:val="0"/>
      <w:marTop w:val="0"/>
      <w:marBottom w:val="0"/>
      <w:divBdr>
        <w:top w:val="none" w:sz="0" w:space="0" w:color="auto"/>
        <w:left w:val="none" w:sz="0" w:space="0" w:color="auto"/>
        <w:bottom w:val="none" w:sz="0" w:space="0" w:color="auto"/>
        <w:right w:val="none" w:sz="0" w:space="0" w:color="auto"/>
      </w:divBdr>
    </w:div>
    <w:div w:id="733502956">
      <w:bodyDiv w:val="1"/>
      <w:marLeft w:val="0"/>
      <w:marRight w:val="0"/>
      <w:marTop w:val="0"/>
      <w:marBottom w:val="0"/>
      <w:divBdr>
        <w:top w:val="none" w:sz="0" w:space="0" w:color="auto"/>
        <w:left w:val="none" w:sz="0" w:space="0" w:color="auto"/>
        <w:bottom w:val="none" w:sz="0" w:space="0" w:color="auto"/>
        <w:right w:val="none" w:sz="0" w:space="0" w:color="auto"/>
      </w:divBdr>
    </w:div>
    <w:div w:id="744301531">
      <w:bodyDiv w:val="1"/>
      <w:marLeft w:val="0"/>
      <w:marRight w:val="0"/>
      <w:marTop w:val="0"/>
      <w:marBottom w:val="0"/>
      <w:divBdr>
        <w:top w:val="none" w:sz="0" w:space="0" w:color="auto"/>
        <w:left w:val="none" w:sz="0" w:space="0" w:color="auto"/>
        <w:bottom w:val="none" w:sz="0" w:space="0" w:color="auto"/>
        <w:right w:val="none" w:sz="0" w:space="0" w:color="auto"/>
      </w:divBdr>
    </w:div>
    <w:div w:id="790320959">
      <w:bodyDiv w:val="1"/>
      <w:marLeft w:val="0"/>
      <w:marRight w:val="0"/>
      <w:marTop w:val="0"/>
      <w:marBottom w:val="0"/>
      <w:divBdr>
        <w:top w:val="none" w:sz="0" w:space="0" w:color="auto"/>
        <w:left w:val="none" w:sz="0" w:space="0" w:color="auto"/>
        <w:bottom w:val="none" w:sz="0" w:space="0" w:color="auto"/>
        <w:right w:val="none" w:sz="0" w:space="0" w:color="auto"/>
      </w:divBdr>
    </w:div>
    <w:div w:id="793594024">
      <w:bodyDiv w:val="1"/>
      <w:marLeft w:val="0"/>
      <w:marRight w:val="0"/>
      <w:marTop w:val="0"/>
      <w:marBottom w:val="0"/>
      <w:divBdr>
        <w:top w:val="none" w:sz="0" w:space="0" w:color="auto"/>
        <w:left w:val="none" w:sz="0" w:space="0" w:color="auto"/>
        <w:bottom w:val="none" w:sz="0" w:space="0" w:color="auto"/>
        <w:right w:val="none" w:sz="0" w:space="0" w:color="auto"/>
      </w:divBdr>
    </w:div>
    <w:div w:id="873076743">
      <w:bodyDiv w:val="1"/>
      <w:marLeft w:val="0"/>
      <w:marRight w:val="0"/>
      <w:marTop w:val="0"/>
      <w:marBottom w:val="0"/>
      <w:divBdr>
        <w:top w:val="none" w:sz="0" w:space="0" w:color="auto"/>
        <w:left w:val="none" w:sz="0" w:space="0" w:color="auto"/>
        <w:bottom w:val="none" w:sz="0" w:space="0" w:color="auto"/>
        <w:right w:val="none" w:sz="0" w:space="0" w:color="auto"/>
      </w:divBdr>
    </w:div>
    <w:div w:id="963467394">
      <w:bodyDiv w:val="1"/>
      <w:marLeft w:val="0"/>
      <w:marRight w:val="0"/>
      <w:marTop w:val="0"/>
      <w:marBottom w:val="0"/>
      <w:divBdr>
        <w:top w:val="none" w:sz="0" w:space="0" w:color="auto"/>
        <w:left w:val="none" w:sz="0" w:space="0" w:color="auto"/>
        <w:bottom w:val="none" w:sz="0" w:space="0" w:color="auto"/>
        <w:right w:val="none" w:sz="0" w:space="0" w:color="auto"/>
      </w:divBdr>
    </w:div>
    <w:div w:id="1045910956">
      <w:bodyDiv w:val="1"/>
      <w:marLeft w:val="0"/>
      <w:marRight w:val="0"/>
      <w:marTop w:val="0"/>
      <w:marBottom w:val="0"/>
      <w:divBdr>
        <w:top w:val="none" w:sz="0" w:space="0" w:color="auto"/>
        <w:left w:val="none" w:sz="0" w:space="0" w:color="auto"/>
        <w:bottom w:val="none" w:sz="0" w:space="0" w:color="auto"/>
        <w:right w:val="none" w:sz="0" w:space="0" w:color="auto"/>
      </w:divBdr>
    </w:div>
    <w:div w:id="1066343681">
      <w:bodyDiv w:val="1"/>
      <w:marLeft w:val="0"/>
      <w:marRight w:val="0"/>
      <w:marTop w:val="0"/>
      <w:marBottom w:val="0"/>
      <w:divBdr>
        <w:top w:val="none" w:sz="0" w:space="0" w:color="auto"/>
        <w:left w:val="none" w:sz="0" w:space="0" w:color="auto"/>
        <w:bottom w:val="none" w:sz="0" w:space="0" w:color="auto"/>
        <w:right w:val="none" w:sz="0" w:space="0" w:color="auto"/>
      </w:divBdr>
    </w:div>
    <w:div w:id="1162811272">
      <w:bodyDiv w:val="1"/>
      <w:marLeft w:val="0"/>
      <w:marRight w:val="0"/>
      <w:marTop w:val="0"/>
      <w:marBottom w:val="0"/>
      <w:divBdr>
        <w:top w:val="none" w:sz="0" w:space="0" w:color="auto"/>
        <w:left w:val="none" w:sz="0" w:space="0" w:color="auto"/>
        <w:bottom w:val="none" w:sz="0" w:space="0" w:color="auto"/>
        <w:right w:val="none" w:sz="0" w:space="0" w:color="auto"/>
      </w:divBdr>
    </w:div>
    <w:div w:id="1165169467">
      <w:bodyDiv w:val="1"/>
      <w:marLeft w:val="0"/>
      <w:marRight w:val="0"/>
      <w:marTop w:val="0"/>
      <w:marBottom w:val="0"/>
      <w:divBdr>
        <w:top w:val="none" w:sz="0" w:space="0" w:color="auto"/>
        <w:left w:val="none" w:sz="0" w:space="0" w:color="auto"/>
        <w:bottom w:val="none" w:sz="0" w:space="0" w:color="auto"/>
        <w:right w:val="none" w:sz="0" w:space="0" w:color="auto"/>
      </w:divBdr>
    </w:div>
    <w:div w:id="1177769655">
      <w:bodyDiv w:val="1"/>
      <w:marLeft w:val="0"/>
      <w:marRight w:val="0"/>
      <w:marTop w:val="0"/>
      <w:marBottom w:val="0"/>
      <w:divBdr>
        <w:top w:val="none" w:sz="0" w:space="0" w:color="auto"/>
        <w:left w:val="none" w:sz="0" w:space="0" w:color="auto"/>
        <w:bottom w:val="none" w:sz="0" w:space="0" w:color="auto"/>
        <w:right w:val="none" w:sz="0" w:space="0" w:color="auto"/>
      </w:divBdr>
    </w:div>
    <w:div w:id="1255866515">
      <w:bodyDiv w:val="1"/>
      <w:marLeft w:val="0"/>
      <w:marRight w:val="0"/>
      <w:marTop w:val="0"/>
      <w:marBottom w:val="0"/>
      <w:divBdr>
        <w:top w:val="none" w:sz="0" w:space="0" w:color="auto"/>
        <w:left w:val="none" w:sz="0" w:space="0" w:color="auto"/>
        <w:bottom w:val="none" w:sz="0" w:space="0" w:color="auto"/>
        <w:right w:val="none" w:sz="0" w:space="0" w:color="auto"/>
      </w:divBdr>
    </w:div>
    <w:div w:id="1263802450">
      <w:bodyDiv w:val="1"/>
      <w:marLeft w:val="0"/>
      <w:marRight w:val="0"/>
      <w:marTop w:val="0"/>
      <w:marBottom w:val="0"/>
      <w:divBdr>
        <w:top w:val="none" w:sz="0" w:space="0" w:color="auto"/>
        <w:left w:val="none" w:sz="0" w:space="0" w:color="auto"/>
        <w:bottom w:val="none" w:sz="0" w:space="0" w:color="auto"/>
        <w:right w:val="none" w:sz="0" w:space="0" w:color="auto"/>
      </w:divBdr>
    </w:div>
    <w:div w:id="1502237837">
      <w:bodyDiv w:val="1"/>
      <w:marLeft w:val="0"/>
      <w:marRight w:val="0"/>
      <w:marTop w:val="0"/>
      <w:marBottom w:val="0"/>
      <w:divBdr>
        <w:top w:val="none" w:sz="0" w:space="0" w:color="auto"/>
        <w:left w:val="none" w:sz="0" w:space="0" w:color="auto"/>
        <w:bottom w:val="none" w:sz="0" w:space="0" w:color="auto"/>
        <w:right w:val="none" w:sz="0" w:space="0" w:color="auto"/>
      </w:divBdr>
    </w:div>
    <w:div w:id="1543515689">
      <w:bodyDiv w:val="1"/>
      <w:marLeft w:val="0"/>
      <w:marRight w:val="0"/>
      <w:marTop w:val="0"/>
      <w:marBottom w:val="0"/>
      <w:divBdr>
        <w:top w:val="none" w:sz="0" w:space="0" w:color="auto"/>
        <w:left w:val="none" w:sz="0" w:space="0" w:color="auto"/>
        <w:bottom w:val="none" w:sz="0" w:space="0" w:color="auto"/>
        <w:right w:val="none" w:sz="0" w:space="0" w:color="auto"/>
      </w:divBdr>
    </w:div>
    <w:div w:id="1605261280">
      <w:bodyDiv w:val="1"/>
      <w:marLeft w:val="0"/>
      <w:marRight w:val="0"/>
      <w:marTop w:val="0"/>
      <w:marBottom w:val="0"/>
      <w:divBdr>
        <w:top w:val="none" w:sz="0" w:space="0" w:color="auto"/>
        <w:left w:val="none" w:sz="0" w:space="0" w:color="auto"/>
        <w:bottom w:val="none" w:sz="0" w:space="0" w:color="auto"/>
        <w:right w:val="none" w:sz="0" w:space="0" w:color="auto"/>
      </w:divBdr>
    </w:div>
    <w:div w:id="1605918078">
      <w:bodyDiv w:val="1"/>
      <w:marLeft w:val="0"/>
      <w:marRight w:val="0"/>
      <w:marTop w:val="0"/>
      <w:marBottom w:val="0"/>
      <w:divBdr>
        <w:top w:val="none" w:sz="0" w:space="0" w:color="auto"/>
        <w:left w:val="none" w:sz="0" w:space="0" w:color="auto"/>
        <w:bottom w:val="none" w:sz="0" w:space="0" w:color="auto"/>
        <w:right w:val="none" w:sz="0" w:space="0" w:color="auto"/>
      </w:divBdr>
    </w:div>
    <w:div w:id="1655985289">
      <w:bodyDiv w:val="1"/>
      <w:marLeft w:val="0"/>
      <w:marRight w:val="0"/>
      <w:marTop w:val="0"/>
      <w:marBottom w:val="0"/>
      <w:divBdr>
        <w:top w:val="none" w:sz="0" w:space="0" w:color="auto"/>
        <w:left w:val="none" w:sz="0" w:space="0" w:color="auto"/>
        <w:bottom w:val="none" w:sz="0" w:space="0" w:color="auto"/>
        <w:right w:val="none" w:sz="0" w:space="0" w:color="auto"/>
      </w:divBdr>
    </w:div>
    <w:div w:id="1657027344">
      <w:bodyDiv w:val="1"/>
      <w:marLeft w:val="0"/>
      <w:marRight w:val="0"/>
      <w:marTop w:val="0"/>
      <w:marBottom w:val="0"/>
      <w:divBdr>
        <w:top w:val="none" w:sz="0" w:space="0" w:color="auto"/>
        <w:left w:val="none" w:sz="0" w:space="0" w:color="auto"/>
        <w:bottom w:val="none" w:sz="0" w:space="0" w:color="auto"/>
        <w:right w:val="none" w:sz="0" w:space="0" w:color="auto"/>
      </w:divBdr>
    </w:div>
    <w:div w:id="1663923509">
      <w:bodyDiv w:val="1"/>
      <w:marLeft w:val="0"/>
      <w:marRight w:val="0"/>
      <w:marTop w:val="0"/>
      <w:marBottom w:val="0"/>
      <w:divBdr>
        <w:top w:val="none" w:sz="0" w:space="0" w:color="auto"/>
        <w:left w:val="none" w:sz="0" w:space="0" w:color="auto"/>
        <w:bottom w:val="none" w:sz="0" w:space="0" w:color="auto"/>
        <w:right w:val="none" w:sz="0" w:space="0" w:color="auto"/>
      </w:divBdr>
    </w:div>
    <w:div w:id="1704287933">
      <w:bodyDiv w:val="1"/>
      <w:marLeft w:val="0"/>
      <w:marRight w:val="0"/>
      <w:marTop w:val="0"/>
      <w:marBottom w:val="0"/>
      <w:divBdr>
        <w:top w:val="none" w:sz="0" w:space="0" w:color="auto"/>
        <w:left w:val="none" w:sz="0" w:space="0" w:color="auto"/>
        <w:bottom w:val="none" w:sz="0" w:space="0" w:color="auto"/>
        <w:right w:val="none" w:sz="0" w:space="0" w:color="auto"/>
      </w:divBdr>
    </w:div>
    <w:div w:id="1705016215">
      <w:bodyDiv w:val="1"/>
      <w:marLeft w:val="0"/>
      <w:marRight w:val="0"/>
      <w:marTop w:val="0"/>
      <w:marBottom w:val="0"/>
      <w:divBdr>
        <w:top w:val="none" w:sz="0" w:space="0" w:color="auto"/>
        <w:left w:val="none" w:sz="0" w:space="0" w:color="auto"/>
        <w:bottom w:val="none" w:sz="0" w:space="0" w:color="auto"/>
        <w:right w:val="none" w:sz="0" w:space="0" w:color="auto"/>
      </w:divBdr>
    </w:div>
    <w:div w:id="1739665023">
      <w:bodyDiv w:val="1"/>
      <w:marLeft w:val="0"/>
      <w:marRight w:val="0"/>
      <w:marTop w:val="0"/>
      <w:marBottom w:val="0"/>
      <w:divBdr>
        <w:top w:val="none" w:sz="0" w:space="0" w:color="auto"/>
        <w:left w:val="none" w:sz="0" w:space="0" w:color="auto"/>
        <w:bottom w:val="none" w:sz="0" w:space="0" w:color="auto"/>
        <w:right w:val="none" w:sz="0" w:space="0" w:color="auto"/>
      </w:divBdr>
    </w:div>
    <w:div w:id="1748070743">
      <w:bodyDiv w:val="1"/>
      <w:marLeft w:val="0"/>
      <w:marRight w:val="0"/>
      <w:marTop w:val="0"/>
      <w:marBottom w:val="0"/>
      <w:divBdr>
        <w:top w:val="none" w:sz="0" w:space="0" w:color="auto"/>
        <w:left w:val="none" w:sz="0" w:space="0" w:color="auto"/>
        <w:bottom w:val="none" w:sz="0" w:space="0" w:color="auto"/>
        <w:right w:val="none" w:sz="0" w:space="0" w:color="auto"/>
      </w:divBdr>
    </w:div>
    <w:div w:id="1796101235">
      <w:bodyDiv w:val="1"/>
      <w:marLeft w:val="0"/>
      <w:marRight w:val="0"/>
      <w:marTop w:val="0"/>
      <w:marBottom w:val="0"/>
      <w:divBdr>
        <w:top w:val="none" w:sz="0" w:space="0" w:color="auto"/>
        <w:left w:val="none" w:sz="0" w:space="0" w:color="auto"/>
        <w:bottom w:val="none" w:sz="0" w:space="0" w:color="auto"/>
        <w:right w:val="none" w:sz="0" w:space="0" w:color="auto"/>
      </w:divBdr>
    </w:div>
    <w:div w:id="1804343828">
      <w:bodyDiv w:val="1"/>
      <w:marLeft w:val="0"/>
      <w:marRight w:val="0"/>
      <w:marTop w:val="0"/>
      <w:marBottom w:val="0"/>
      <w:divBdr>
        <w:top w:val="none" w:sz="0" w:space="0" w:color="auto"/>
        <w:left w:val="none" w:sz="0" w:space="0" w:color="auto"/>
        <w:bottom w:val="none" w:sz="0" w:space="0" w:color="auto"/>
        <w:right w:val="none" w:sz="0" w:space="0" w:color="auto"/>
      </w:divBdr>
    </w:div>
    <w:div w:id="1820345100">
      <w:bodyDiv w:val="1"/>
      <w:marLeft w:val="0"/>
      <w:marRight w:val="0"/>
      <w:marTop w:val="0"/>
      <w:marBottom w:val="0"/>
      <w:divBdr>
        <w:top w:val="none" w:sz="0" w:space="0" w:color="auto"/>
        <w:left w:val="none" w:sz="0" w:space="0" w:color="auto"/>
        <w:bottom w:val="none" w:sz="0" w:space="0" w:color="auto"/>
        <w:right w:val="none" w:sz="0" w:space="0" w:color="auto"/>
      </w:divBdr>
      <w:divsChild>
        <w:div w:id="1399476025">
          <w:marLeft w:val="0"/>
          <w:marRight w:val="0"/>
          <w:marTop w:val="300"/>
          <w:marBottom w:val="0"/>
          <w:divBdr>
            <w:top w:val="none" w:sz="0" w:space="0" w:color="auto"/>
            <w:left w:val="none" w:sz="0" w:space="0" w:color="auto"/>
            <w:bottom w:val="none" w:sz="0" w:space="0" w:color="auto"/>
            <w:right w:val="none" w:sz="0" w:space="0" w:color="auto"/>
          </w:divBdr>
        </w:div>
        <w:div w:id="1845779900">
          <w:marLeft w:val="0"/>
          <w:marRight w:val="0"/>
          <w:marTop w:val="225"/>
          <w:marBottom w:val="0"/>
          <w:divBdr>
            <w:top w:val="none" w:sz="0" w:space="0" w:color="auto"/>
            <w:left w:val="none" w:sz="0" w:space="0" w:color="auto"/>
            <w:bottom w:val="none" w:sz="0" w:space="0" w:color="auto"/>
            <w:right w:val="none" w:sz="0" w:space="0" w:color="auto"/>
          </w:divBdr>
        </w:div>
        <w:div w:id="317003186">
          <w:marLeft w:val="0"/>
          <w:marRight w:val="0"/>
          <w:marTop w:val="75"/>
          <w:marBottom w:val="0"/>
          <w:divBdr>
            <w:top w:val="none" w:sz="0" w:space="0" w:color="auto"/>
            <w:left w:val="none" w:sz="0" w:space="0" w:color="auto"/>
            <w:bottom w:val="none" w:sz="0" w:space="0" w:color="auto"/>
            <w:right w:val="none" w:sz="0" w:space="0" w:color="auto"/>
          </w:divBdr>
        </w:div>
      </w:divsChild>
    </w:div>
    <w:div w:id="1882669187">
      <w:bodyDiv w:val="1"/>
      <w:marLeft w:val="0"/>
      <w:marRight w:val="0"/>
      <w:marTop w:val="0"/>
      <w:marBottom w:val="0"/>
      <w:divBdr>
        <w:top w:val="none" w:sz="0" w:space="0" w:color="auto"/>
        <w:left w:val="none" w:sz="0" w:space="0" w:color="auto"/>
        <w:bottom w:val="none" w:sz="0" w:space="0" w:color="auto"/>
        <w:right w:val="none" w:sz="0" w:space="0" w:color="auto"/>
      </w:divBdr>
    </w:div>
    <w:div w:id="1898516876">
      <w:bodyDiv w:val="1"/>
      <w:marLeft w:val="0"/>
      <w:marRight w:val="0"/>
      <w:marTop w:val="0"/>
      <w:marBottom w:val="0"/>
      <w:divBdr>
        <w:top w:val="none" w:sz="0" w:space="0" w:color="auto"/>
        <w:left w:val="none" w:sz="0" w:space="0" w:color="auto"/>
        <w:bottom w:val="none" w:sz="0" w:space="0" w:color="auto"/>
        <w:right w:val="none" w:sz="0" w:space="0" w:color="auto"/>
      </w:divBdr>
    </w:div>
    <w:div w:id="2000843209">
      <w:bodyDiv w:val="1"/>
      <w:marLeft w:val="0"/>
      <w:marRight w:val="0"/>
      <w:marTop w:val="0"/>
      <w:marBottom w:val="0"/>
      <w:divBdr>
        <w:top w:val="none" w:sz="0" w:space="0" w:color="auto"/>
        <w:left w:val="none" w:sz="0" w:space="0" w:color="auto"/>
        <w:bottom w:val="none" w:sz="0" w:space="0" w:color="auto"/>
        <w:right w:val="none" w:sz="0" w:space="0" w:color="auto"/>
      </w:divBdr>
    </w:div>
    <w:div w:id="2037534352">
      <w:bodyDiv w:val="1"/>
      <w:marLeft w:val="0"/>
      <w:marRight w:val="0"/>
      <w:marTop w:val="0"/>
      <w:marBottom w:val="0"/>
      <w:divBdr>
        <w:top w:val="none" w:sz="0" w:space="0" w:color="auto"/>
        <w:left w:val="none" w:sz="0" w:space="0" w:color="auto"/>
        <w:bottom w:val="none" w:sz="0" w:space="0" w:color="auto"/>
        <w:right w:val="none" w:sz="0" w:space="0" w:color="auto"/>
      </w:divBdr>
    </w:div>
    <w:div w:id="2108378119">
      <w:bodyDiv w:val="1"/>
      <w:marLeft w:val="0"/>
      <w:marRight w:val="0"/>
      <w:marTop w:val="0"/>
      <w:marBottom w:val="0"/>
      <w:divBdr>
        <w:top w:val="none" w:sz="0" w:space="0" w:color="auto"/>
        <w:left w:val="none" w:sz="0" w:space="0" w:color="auto"/>
        <w:bottom w:val="none" w:sz="0" w:space="0" w:color="auto"/>
        <w:right w:val="none" w:sz="0" w:space="0" w:color="auto"/>
      </w:divBdr>
    </w:div>
    <w:div w:id="2108498203">
      <w:bodyDiv w:val="1"/>
      <w:marLeft w:val="0"/>
      <w:marRight w:val="0"/>
      <w:marTop w:val="0"/>
      <w:marBottom w:val="0"/>
      <w:divBdr>
        <w:top w:val="none" w:sz="0" w:space="0" w:color="auto"/>
        <w:left w:val="none" w:sz="0" w:space="0" w:color="auto"/>
        <w:bottom w:val="none" w:sz="0" w:space="0" w:color="auto"/>
        <w:right w:val="none" w:sz="0" w:space="0" w:color="auto"/>
      </w:divBdr>
      <w:divsChild>
        <w:div w:id="1958372035">
          <w:marLeft w:val="0"/>
          <w:marRight w:val="0"/>
          <w:marTop w:val="300"/>
          <w:marBottom w:val="0"/>
          <w:divBdr>
            <w:top w:val="none" w:sz="0" w:space="0" w:color="auto"/>
            <w:left w:val="none" w:sz="0" w:space="0" w:color="auto"/>
            <w:bottom w:val="none" w:sz="0" w:space="0" w:color="auto"/>
            <w:right w:val="none" w:sz="0" w:space="0" w:color="auto"/>
          </w:divBdr>
        </w:div>
        <w:div w:id="1801995041">
          <w:marLeft w:val="0"/>
          <w:marRight w:val="0"/>
          <w:marTop w:val="225"/>
          <w:marBottom w:val="0"/>
          <w:divBdr>
            <w:top w:val="none" w:sz="0" w:space="0" w:color="auto"/>
            <w:left w:val="none" w:sz="0" w:space="0" w:color="auto"/>
            <w:bottom w:val="none" w:sz="0" w:space="0" w:color="auto"/>
            <w:right w:val="none" w:sz="0" w:space="0" w:color="auto"/>
          </w:divBdr>
        </w:div>
        <w:div w:id="1702781855">
          <w:marLeft w:val="0"/>
          <w:marRight w:val="0"/>
          <w:marTop w:val="75"/>
          <w:marBottom w:val="0"/>
          <w:divBdr>
            <w:top w:val="none" w:sz="0" w:space="0" w:color="auto"/>
            <w:left w:val="none" w:sz="0" w:space="0" w:color="auto"/>
            <w:bottom w:val="none" w:sz="0" w:space="0" w:color="auto"/>
            <w:right w:val="none" w:sz="0" w:space="0" w:color="auto"/>
          </w:divBdr>
        </w:div>
      </w:divsChild>
    </w:div>
    <w:div w:id="2147115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mailto:&#21271;&#20140;&#31185;&#25216;&#22823;&#23398;2020&#24180;&#22522;&#23618;&#20826;&#32452;&#32455;&#27963;&#21160;&#31435;&#39033;&#27719;&#24635;&#34920;&#12299;&#30005;&#23376;&#29256;&#21457;&#36865;&#33267;zzb@ustb.edu.cn" TargetMode="External"/><Relationship Id="rId2" Type="http://schemas.openxmlformats.org/officeDocument/2006/relationships/numbering" Target="numbering.xml"/><Relationship Id="rId16"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72C0D2-A3F3-4C0A-A025-56AFB94AB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41</Pages>
  <Words>3773</Words>
  <Characters>21508</Characters>
  <Application>Microsoft Office Word</Application>
  <DocSecurity>0</DocSecurity>
  <Lines>179</Lines>
  <Paragraphs>50</Paragraphs>
  <ScaleCrop>false</ScaleCrop>
  <Company/>
  <LinksUpToDate>false</LinksUpToDate>
  <CharactersWithSpaces>25231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YMM</cp:lastModifiedBy>
  <cp:revision>197</cp:revision>
  <cp:lastPrinted>2017-03-21T13:04:00Z</cp:lastPrinted>
  <dcterms:created xsi:type="dcterms:W3CDTF">2020-02-22T02:46:00Z</dcterms:created>
  <dcterms:modified xsi:type="dcterms:W3CDTF">2020-03-18T10:50:00Z</dcterms:modified>
</cp:coreProperties>
</file>